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2CAF9" w14:textId="77777777" w:rsidR="00AE2FA4" w:rsidRPr="0006540C" w:rsidRDefault="00AE2FA4" w:rsidP="001C311B">
      <w:pPr>
        <w:pStyle w:val="Tytu"/>
        <w:jc w:val="left"/>
        <w:rPr>
          <w:b w:val="0"/>
          <w:sz w:val="6"/>
          <w:szCs w:val="6"/>
        </w:rPr>
      </w:pPr>
    </w:p>
    <w:p w14:paraId="7EB18300" w14:textId="77777777" w:rsidR="00810BB2" w:rsidRPr="0006540C" w:rsidRDefault="00EC692D" w:rsidP="004D3171">
      <w:pPr>
        <w:pStyle w:val="Tytu"/>
        <w:spacing w:before="360"/>
        <w:rPr>
          <w:sz w:val="28"/>
          <w:szCs w:val="28"/>
        </w:rPr>
      </w:pPr>
      <w:r w:rsidRPr="0006540C">
        <w:rPr>
          <w:sz w:val="28"/>
          <w:szCs w:val="28"/>
        </w:rPr>
        <w:t>Starosta Brzeski</w:t>
      </w:r>
    </w:p>
    <w:p w14:paraId="7AFBA150" w14:textId="77777777" w:rsidR="00810BB2" w:rsidRPr="0006540C" w:rsidRDefault="00810BB2" w:rsidP="00810BB2">
      <w:pPr>
        <w:pStyle w:val="Tytu"/>
        <w:rPr>
          <w:sz w:val="28"/>
          <w:szCs w:val="28"/>
        </w:rPr>
      </w:pPr>
      <w:r w:rsidRPr="0006540C">
        <w:rPr>
          <w:sz w:val="28"/>
          <w:szCs w:val="28"/>
        </w:rPr>
        <w:t>podaje do publicznej wiadomości</w:t>
      </w:r>
    </w:p>
    <w:p w14:paraId="22688641" w14:textId="77777777" w:rsidR="00810BB2" w:rsidRPr="0006540C" w:rsidRDefault="00810BB2" w:rsidP="00810BB2">
      <w:pPr>
        <w:pStyle w:val="Nagwek1"/>
        <w:jc w:val="left"/>
        <w:rPr>
          <w:rFonts w:ascii="Tahoma" w:hAnsi="Tahoma" w:cs="Tahoma"/>
          <w:sz w:val="4"/>
          <w:szCs w:val="4"/>
        </w:rPr>
      </w:pPr>
    </w:p>
    <w:p w14:paraId="1EF33FC3" w14:textId="77777777" w:rsidR="00810BB2" w:rsidRPr="0006540C" w:rsidRDefault="00810BB2" w:rsidP="00810BB2">
      <w:pPr>
        <w:pStyle w:val="Nagwek1"/>
        <w:rPr>
          <w:rFonts w:ascii="Tahoma" w:hAnsi="Tahoma" w:cs="Tahoma"/>
          <w:sz w:val="22"/>
          <w:szCs w:val="22"/>
        </w:rPr>
      </w:pPr>
      <w:r w:rsidRPr="0006540C">
        <w:rPr>
          <w:rFonts w:ascii="Tahoma" w:hAnsi="Tahoma" w:cs="Tahoma"/>
          <w:sz w:val="22"/>
          <w:szCs w:val="22"/>
        </w:rPr>
        <w:t>W Y K A Z</w:t>
      </w:r>
    </w:p>
    <w:p w14:paraId="74E1CEA3" w14:textId="77777777" w:rsidR="00810BB2" w:rsidRPr="0006540C" w:rsidRDefault="00EC692D" w:rsidP="00810BB2">
      <w:pPr>
        <w:pStyle w:val="Tekstpodstawowy"/>
        <w:rPr>
          <w:rFonts w:ascii="Tahoma" w:hAnsi="Tahoma" w:cs="Tahoma"/>
          <w:sz w:val="22"/>
          <w:szCs w:val="22"/>
        </w:rPr>
      </w:pPr>
      <w:r w:rsidRPr="0006540C">
        <w:rPr>
          <w:rFonts w:ascii="Tahoma" w:hAnsi="Tahoma" w:cs="Tahoma"/>
          <w:sz w:val="22"/>
          <w:szCs w:val="22"/>
        </w:rPr>
        <w:t>NIERUCHOMOŚCI SKARBU PAŃSTWA</w:t>
      </w:r>
    </w:p>
    <w:p w14:paraId="15C14944" w14:textId="77777777" w:rsidR="00810BB2" w:rsidRPr="0006540C" w:rsidRDefault="00810BB2" w:rsidP="00810BB2">
      <w:pPr>
        <w:pStyle w:val="Tekstpodstawowy"/>
        <w:rPr>
          <w:rFonts w:ascii="Tahoma" w:hAnsi="Tahoma" w:cs="Tahoma"/>
          <w:color w:val="000000"/>
          <w:sz w:val="22"/>
          <w:szCs w:val="22"/>
        </w:rPr>
      </w:pPr>
      <w:r w:rsidRPr="0006540C">
        <w:rPr>
          <w:rFonts w:ascii="Tahoma" w:hAnsi="Tahoma" w:cs="Tahoma"/>
          <w:color w:val="000000"/>
          <w:sz w:val="22"/>
          <w:szCs w:val="22"/>
        </w:rPr>
        <w:t>PRZEZNACZONEJ DO SPRZEDAŻY</w:t>
      </w:r>
      <w:r w:rsidR="004F1D9D"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33246788" w14:textId="77777777" w:rsidR="00810BB2" w:rsidRPr="0006540C" w:rsidRDefault="00810BB2" w:rsidP="00810BB2">
      <w:pPr>
        <w:rPr>
          <w:rFonts w:ascii="Tahoma" w:hAnsi="Tahoma" w:cs="Tahoma"/>
          <w:color w:val="000000"/>
          <w:sz w:val="10"/>
          <w:szCs w:val="10"/>
        </w:rPr>
      </w:pPr>
    </w:p>
    <w:p w14:paraId="16A49E3B" w14:textId="432D462E" w:rsidR="003B0869" w:rsidRDefault="003B0869" w:rsidP="00F42D27">
      <w:pPr>
        <w:pStyle w:val="Tekstpodstawowy"/>
        <w:spacing w:after="120"/>
        <w:ind w:left="-357" w:right="-828"/>
        <w:rPr>
          <w:rFonts w:ascii="Tahoma" w:hAnsi="Tahoma" w:cs="Tahoma"/>
          <w:sz w:val="21"/>
          <w:szCs w:val="21"/>
        </w:rPr>
      </w:pPr>
      <w:r w:rsidRPr="0006540C">
        <w:rPr>
          <w:rFonts w:ascii="Tahoma" w:hAnsi="Tahoma" w:cs="Tahoma"/>
          <w:color w:val="000000"/>
          <w:sz w:val="21"/>
          <w:szCs w:val="21"/>
        </w:rPr>
        <w:t xml:space="preserve">wykaz wywiesza się na okres 21 dni, tj. </w:t>
      </w:r>
      <w:r w:rsidR="00FF6D02">
        <w:rPr>
          <w:rFonts w:ascii="Tahoma" w:hAnsi="Tahoma" w:cs="Tahoma"/>
          <w:color w:val="000000"/>
          <w:sz w:val="21"/>
          <w:szCs w:val="21"/>
        </w:rPr>
        <w:t>od</w:t>
      </w:r>
      <w:r w:rsidR="009E1D5C">
        <w:rPr>
          <w:rFonts w:ascii="Tahoma" w:hAnsi="Tahoma" w:cs="Tahoma"/>
          <w:color w:val="000000"/>
          <w:sz w:val="21"/>
          <w:szCs w:val="21"/>
        </w:rPr>
        <w:t xml:space="preserve"> </w:t>
      </w:r>
      <w:r w:rsidR="00132392">
        <w:rPr>
          <w:rFonts w:ascii="Tahoma" w:hAnsi="Tahoma" w:cs="Tahoma"/>
          <w:color w:val="000000"/>
          <w:sz w:val="21"/>
          <w:szCs w:val="21"/>
        </w:rPr>
        <w:t>11</w:t>
      </w:r>
      <w:r w:rsidR="0000423B">
        <w:rPr>
          <w:rFonts w:ascii="Tahoma" w:hAnsi="Tahoma" w:cs="Tahoma"/>
          <w:color w:val="000000"/>
          <w:sz w:val="21"/>
          <w:szCs w:val="21"/>
        </w:rPr>
        <w:t>.09.</w:t>
      </w:r>
      <w:r w:rsidR="009E1D5C">
        <w:rPr>
          <w:rFonts w:ascii="Tahoma" w:hAnsi="Tahoma" w:cs="Tahoma"/>
          <w:color w:val="000000"/>
          <w:sz w:val="21"/>
          <w:szCs w:val="21"/>
        </w:rPr>
        <w:t>2025</w:t>
      </w:r>
      <w:r w:rsidR="00E91EF8" w:rsidRPr="0006540C">
        <w:rPr>
          <w:rFonts w:ascii="Tahoma" w:hAnsi="Tahoma" w:cs="Tahoma"/>
          <w:color w:val="000000"/>
          <w:sz w:val="21"/>
          <w:szCs w:val="21"/>
        </w:rPr>
        <w:t xml:space="preserve"> r</w:t>
      </w:r>
      <w:r w:rsidR="000E364C" w:rsidRPr="0006540C">
        <w:rPr>
          <w:rFonts w:ascii="Tahoma" w:hAnsi="Tahoma" w:cs="Tahoma"/>
          <w:sz w:val="21"/>
          <w:szCs w:val="21"/>
        </w:rPr>
        <w:t>.</w:t>
      </w:r>
      <w:r w:rsidR="00FF6D02">
        <w:rPr>
          <w:rFonts w:ascii="Tahoma" w:hAnsi="Tahoma" w:cs="Tahoma"/>
          <w:sz w:val="21"/>
          <w:szCs w:val="21"/>
        </w:rPr>
        <w:t xml:space="preserve"> do </w:t>
      </w:r>
      <w:r w:rsidR="00132392">
        <w:rPr>
          <w:rFonts w:ascii="Tahoma" w:hAnsi="Tahoma" w:cs="Tahoma"/>
          <w:sz w:val="21"/>
          <w:szCs w:val="21"/>
        </w:rPr>
        <w:t>02.10</w:t>
      </w:r>
      <w:r w:rsidR="009E1D5C">
        <w:rPr>
          <w:rFonts w:ascii="Tahoma" w:hAnsi="Tahoma" w:cs="Tahoma"/>
          <w:sz w:val="21"/>
          <w:szCs w:val="21"/>
        </w:rPr>
        <w:t>.2025</w:t>
      </w:r>
      <w:r w:rsidR="000E364C" w:rsidRPr="0006540C">
        <w:rPr>
          <w:rFonts w:ascii="Tahoma" w:hAnsi="Tahoma" w:cs="Tahoma"/>
          <w:sz w:val="21"/>
          <w:szCs w:val="21"/>
        </w:rPr>
        <w:t xml:space="preserve"> </w:t>
      </w:r>
      <w:r w:rsidRPr="0006540C">
        <w:rPr>
          <w:rFonts w:ascii="Tahoma" w:hAnsi="Tahoma" w:cs="Tahoma"/>
          <w:sz w:val="21"/>
          <w:szCs w:val="21"/>
        </w:rPr>
        <w:t>r.</w:t>
      </w:r>
    </w:p>
    <w:p w14:paraId="1DB0BAB9" w14:textId="636E208F" w:rsidR="00A62CFC" w:rsidRPr="0006540C" w:rsidRDefault="00A62CFC" w:rsidP="00AC585E">
      <w:pPr>
        <w:pStyle w:val="Tekstpodstawowy"/>
        <w:spacing w:after="120"/>
        <w:ind w:right="-828"/>
        <w:jc w:val="left"/>
        <w:rPr>
          <w:rFonts w:ascii="Tahoma" w:hAnsi="Tahoma" w:cs="Tahoma"/>
          <w:sz w:val="21"/>
          <w:szCs w:val="21"/>
        </w:rPr>
      </w:pPr>
    </w:p>
    <w:p w14:paraId="4456FE66" w14:textId="77777777" w:rsidR="000E364C" w:rsidRPr="0006540C" w:rsidRDefault="000E364C" w:rsidP="003B0869">
      <w:pPr>
        <w:pStyle w:val="Tekstpodstawowy"/>
        <w:ind w:left="-360" w:right="-828"/>
        <w:rPr>
          <w:rFonts w:ascii="Tahoma" w:hAnsi="Tahoma" w:cs="Tahoma"/>
          <w:sz w:val="6"/>
          <w:szCs w:val="6"/>
        </w:rPr>
      </w:pPr>
    </w:p>
    <w:p w14:paraId="586A5509" w14:textId="77777777" w:rsidR="003B0869" w:rsidRPr="0006540C" w:rsidRDefault="003B0869" w:rsidP="003B0869">
      <w:pPr>
        <w:rPr>
          <w:rFonts w:ascii="Tahoma" w:hAnsi="Tahoma" w:cs="Tahoma"/>
          <w:color w:val="000000"/>
          <w:sz w:val="4"/>
        </w:rPr>
      </w:pPr>
    </w:p>
    <w:tbl>
      <w:tblPr>
        <w:tblW w:w="1026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7740"/>
      </w:tblGrid>
      <w:tr w:rsidR="003B0869" w:rsidRPr="0006540C" w14:paraId="78F42A57" w14:textId="77777777" w:rsidTr="00A62BF4">
        <w:trPr>
          <w:trHeight w:val="460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24D2D24" w14:textId="6BC5C386" w:rsidR="003B0869" w:rsidRPr="0006540C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N</w:t>
            </w:r>
            <w:r w:rsidR="00132392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umery ksiąg wieczystych</w:t>
            </w:r>
          </w:p>
        </w:tc>
        <w:tc>
          <w:tcPr>
            <w:tcW w:w="77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C95CA6" w14:textId="6C135D3D" w:rsidR="003B0869" w:rsidRPr="00DF5E10" w:rsidRDefault="000130D8" w:rsidP="001934B9">
            <w:pPr>
              <w:pStyle w:val="Nagwek1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*</w:t>
            </w:r>
          </w:p>
        </w:tc>
      </w:tr>
      <w:tr w:rsidR="003B0869" w:rsidRPr="0006540C" w14:paraId="12203808" w14:textId="77777777" w:rsidTr="00D62EA4">
        <w:trPr>
          <w:trHeight w:val="606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A093AE0" w14:textId="77777777" w:rsidR="003B0869" w:rsidRPr="0006540C" w:rsidRDefault="003B0869" w:rsidP="00CE5941">
            <w:pPr>
              <w:pStyle w:val="Nagwek1"/>
              <w:rPr>
                <w:rFonts w:ascii="Tahoma" w:hAnsi="Tahoma" w:cs="Tahoma"/>
                <w:color w:val="000000"/>
                <w:sz w:val="20"/>
                <w:szCs w:val="4"/>
              </w:rPr>
            </w:pPr>
          </w:p>
          <w:p w14:paraId="5F24732C" w14:textId="77777777" w:rsidR="00B473AF" w:rsidRPr="0006540C" w:rsidRDefault="00CF5E4B" w:rsidP="00B473AF">
            <w:pPr>
              <w:pStyle w:val="Nagwek1"/>
              <w:rPr>
                <w:rFonts w:ascii="Tahoma" w:hAnsi="Tahoma" w:cs="Tahoma"/>
                <w:color w:val="000000"/>
                <w:sz w:val="20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18"/>
              </w:rPr>
              <w:t>Nr działek</w:t>
            </w:r>
          </w:p>
          <w:p w14:paraId="146349FC" w14:textId="77777777" w:rsidR="00B473AF" w:rsidRPr="0006540C" w:rsidRDefault="00B473AF" w:rsidP="00B473A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(użytki)</w:t>
            </w:r>
          </w:p>
          <w:p w14:paraId="401A0AB5" w14:textId="77777777" w:rsidR="003B0869" w:rsidRPr="0006540C" w:rsidRDefault="003B0869" w:rsidP="00875951">
            <w:pPr>
              <w:rPr>
                <w:rFonts w:ascii="Tahoma" w:hAnsi="Tahoma" w:cs="Tahoma"/>
                <w:b/>
                <w:bCs/>
                <w:color w:val="000000"/>
                <w:sz w:val="20"/>
                <w:szCs w:val="4"/>
              </w:rPr>
            </w:pPr>
          </w:p>
          <w:p w14:paraId="4219AA81" w14:textId="77777777" w:rsidR="00B473AF" w:rsidRPr="0006540C" w:rsidRDefault="00B473AF" w:rsidP="00875951">
            <w:pPr>
              <w:rPr>
                <w:rFonts w:ascii="Tahoma" w:hAnsi="Tahoma" w:cs="Tahoma"/>
                <w:b/>
                <w:bCs/>
                <w:color w:val="000000"/>
                <w:sz w:val="20"/>
                <w:szCs w:val="4"/>
              </w:rPr>
            </w:pP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AEEE27" w14:textId="6346D346" w:rsidR="004F1D9D" w:rsidRDefault="00757A65" w:rsidP="004F1D9D">
            <w:pPr>
              <w:spacing w:before="120"/>
              <w:jc w:val="center"/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</w:pPr>
            <w:r w:rsidRPr="00DF5E10">
              <w:rPr>
                <w:rFonts w:ascii="Tahoma" w:hAnsi="Tahoma" w:cs="Tahoma"/>
                <w:color w:val="000000"/>
                <w:sz w:val="21"/>
                <w:szCs w:val="21"/>
              </w:rPr>
              <w:t xml:space="preserve">Działka nr </w:t>
            </w:r>
            <w:r w:rsidR="00132392" w:rsidRPr="00132392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1352/1</w:t>
            </w:r>
          </w:p>
          <w:p w14:paraId="6AF33F75" w14:textId="6599AF16" w:rsidR="00757A65" w:rsidRDefault="004F1D9D" w:rsidP="004F1D9D">
            <w:pPr>
              <w:spacing w:before="120"/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B</w:t>
            </w:r>
            <w:r w:rsidR="00132392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i</w:t>
            </w:r>
            <w:r w:rsidR="00CF5E4B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CF5E4B">
              <w:rPr>
                <w:rFonts w:ascii="Tahoma" w:hAnsi="Tahoma" w:cs="Tahoma"/>
                <w:bCs/>
                <w:i/>
                <w:color w:val="000000"/>
                <w:sz w:val="21"/>
                <w:szCs w:val="21"/>
              </w:rPr>
              <w:t>(</w:t>
            </w:r>
            <w:r w:rsidR="00132392">
              <w:rPr>
                <w:rFonts w:ascii="Tahoma" w:hAnsi="Tahoma" w:cs="Tahoma"/>
                <w:bCs/>
                <w:i/>
                <w:color w:val="000000"/>
                <w:sz w:val="21"/>
                <w:szCs w:val="21"/>
              </w:rPr>
              <w:t>inne tereny zabudowane)</w:t>
            </w:r>
            <w:r w:rsidR="00D40B9D" w:rsidRPr="00DF5E10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D40B9D" w:rsidRPr="00FF579B">
              <w:rPr>
                <w:rFonts w:ascii="Tahoma" w:hAnsi="Tahoma" w:cs="Tahoma"/>
                <w:color w:val="000000"/>
                <w:sz w:val="21"/>
                <w:szCs w:val="21"/>
              </w:rPr>
              <w:t xml:space="preserve">– </w:t>
            </w:r>
            <w:r w:rsidR="00132392">
              <w:rPr>
                <w:rFonts w:ascii="Tahoma" w:hAnsi="Tahoma" w:cs="Tahoma"/>
                <w:color w:val="000000"/>
                <w:sz w:val="21"/>
                <w:szCs w:val="21"/>
              </w:rPr>
              <w:t>0,18</w:t>
            </w:r>
            <w:r w:rsidR="00FF579B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D40B9D" w:rsidRPr="00DF5E10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ha</w:t>
            </w:r>
          </w:p>
          <w:p w14:paraId="10D65DEC" w14:textId="1B5114DD" w:rsidR="00CF5E4B" w:rsidRDefault="00CF5E4B" w:rsidP="004F1D9D">
            <w:pPr>
              <w:spacing w:before="120"/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 xml:space="preserve">Działka nr </w:t>
            </w:r>
            <w:r w:rsidR="00132392" w:rsidRPr="00132392">
              <w:rPr>
                <w:rFonts w:ascii="Tahoma" w:hAnsi="Tahoma" w:cs="Tahoma"/>
                <w:b/>
                <w:color w:val="000000"/>
                <w:sz w:val="21"/>
                <w:szCs w:val="21"/>
              </w:rPr>
              <w:t>1352/2</w:t>
            </w:r>
          </w:p>
          <w:p w14:paraId="0ADDE84D" w14:textId="340FC070" w:rsidR="00CF5E4B" w:rsidRDefault="00CF5E4B" w:rsidP="004F1D9D">
            <w:pPr>
              <w:spacing w:before="120"/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  <w:r w:rsidRPr="00CF5E4B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B</w:t>
            </w:r>
            <w:r w:rsidR="00132392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i </w:t>
            </w:r>
            <w:r w:rsidRPr="00ED2244">
              <w:rPr>
                <w:rFonts w:ascii="Tahoma" w:hAnsi="Tahoma" w:cs="Tahoma"/>
                <w:bCs/>
                <w:i/>
                <w:color w:val="000000"/>
                <w:sz w:val="21"/>
                <w:szCs w:val="21"/>
              </w:rPr>
              <w:t>(</w:t>
            </w:r>
            <w:r w:rsidR="00132392">
              <w:rPr>
                <w:rFonts w:ascii="Tahoma" w:hAnsi="Tahoma" w:cs="Tahoma"/>
                <w:bCs/>
                <w:i/>
                <w:color w:val="000000"/>
                <w:sz w:val="21"/>
                <w:szCs w:val="21"/>
              </w:rPr>
              <w:t>inne tereny zabudowane</w:t>
            </w:r>
            <w:r w:rsidRPr="00ED2244">
              <w:rPr>
                <w:rFonts w:ascii="Tahoma" w:hAnsi="Tahoma" w:cs="Tahoma"/>
                <w:bCs/>
                <w:i/>
                <w:color w:val="000000"/>
                <w:sz w:val="21"/>
                <w:szCs w:val="21"/>
              </w:rPr>
              <w:t>)</w:t>
            </w:r>
            <w:r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 xml:space="preserve"> – </w:t>
            </w:r>
            <w:r w:rsidR="00132392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 xml:space="preserve">0,07 </w:t>
            </w:r>
            <w:r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ha</w:t>
            </w:r>
          </w:p>
          <w:p w14:paraId="001E82B9" w14:textId="77777777" w:rsidR="00CF5E4B" w:rsidRDefault="00CF5E4B" w:rsidP="004F1D9D">
            <w:pPr>
              <w:spacing w:before="120"/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</w:p>
          <w:p w14:paraId="2D8994DA" w14:textId="6DDADA90" w:rsidR="00951912" w:rsidRPr="00DF5E10" w:rsidRDefault="004F1D9D" w:rsidP="00CF5E4B">
            <w:pPr>
              <w:spacing w:after="12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D</w:t>
            </w:r>
            <w:r w:rsidR="00CF5E4B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ziałki położone są</w:t>
            </w:r>
            <w:r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 xml:space="preserve"> obrębie ewidencyjnym </w:t>
            </w:r>
            <w:r w:rsidR="00132392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Uście Solne</w:t>
            </w:r>
            <w:r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 xml:space="preserve">, jednostka ewidencyjna </w:t>
            </w:r>
            <w:r w:rsidR="00132392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Szczurowa</w:t>
            </w:r>
            <w:r w:rsidR="00951912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 xml:space="preserve">. </w:t>
            </w:r>
          </w:p>
        </w:tc>
      </w:tr>
      <w:tr w:rsidR="003B0869" w:rsidRPr="0006540C" w14:paraId="6A813533" w14:textId="77777777" w:rsidTr="00D62EA4">
        <w:trPr>
          <w:trHeight w:val="646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9123BAE" w14:textId="77777777" w:rsidR="003B0869" w:rsidRPr="0006540C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Powierzchnia</w:t>
            </w:r>
          </w:p>
          <w:p w14:paraId="4B888BEE" w14:textId="77777777" w:rsidR="003B0869" w:rsidRPr="0006540C" w:rsidRDefault="00CF5E4B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działek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6CFDE8" w14:textId="207D5F35" w:rsidR="00CF5E4B" w:rsidRDefault="00CF5E4B" w:rsidP="00A6603C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</w:pPr>
            <w:r w:rsidRPr="00CF5E4B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Działka nr</w:t>
            </w:r>
            <w:r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132392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1352/1</w:t>
            </w:r>
            <w:r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 – </w:t>
            </w:r>
            <w:r w:rsidR="00132392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0,18</w:t>
            </w:r>
            <w:r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 ha</w:t>
            </w:r>
          </w:p>
          <w:p w14:paraId="00557BF6" w14:textId="22023110" w:rsidR="003B0869" w:rsidRPr="004F1D9D" w:rsidRDefault="00CF5E4B" w:rsidP="00CF5E4B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</w:pPr>
            <w:r w:rsidRPr="00CF5E4B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Działka nr</w:t>
            </w:r>
            <w:r w:rsidR="00132392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 xml:space="preserve"> </w:t>
            </w:r>
            <w:r w:rsidR="00132392" w:rsidRPr="00132392">
              <w:rPr>
                <w:rFonts w:ascii="Tahoma" w:hAnsi="Tahoma" w:cs="Tahoma"/>
                <w:b/>
                <w:color w:val="000000"/>
                <w:sz w:val="21"/>
                <w:szCs w:val="21"/>
              </w:rPr>
              <w:t>1352/2</w:t>
            </w:r>
            <w:r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– </w:t>
            </w:r>
            <w:r w:rsidR="00132392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0,07 </w:t>
            </w:r>
            <w:r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ha</w:t>
            </w:r>
          </w:p>
        </w:tc>
      </w:tr>
      <w:tr w:rsidR="003B0869" w:rsidRPr="0006540C" w14:paraId="17F50576" w14:textId="77777777" w:rsidTr="00637D90">
        <w:trPr>
          <w:trHeight w:val="719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9E2E581" w14:textId="77777777" w:rsidR="003B0869" w:rsidRPr="0006540C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Opis nieruchomości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B7762" w14:textId="77777777" w:rsidR="003B0869" w:rsidRPr="0006540C" w:rsidRDefault="003B0869" w:rsidP="00CE5941">
            <w:pPr>
              <w:pStyle w:val="Tekstpodstawowy2"/>
              <w:jc w:val="center"/>
              <w:rPr>
                <w:rFonts w:ascii="Tahoma" w:hAnsi="Tahoma" w:cs="Tahoma"/>
                <w:color w:val="000000"/>
                <w:sz w:val="4"/>
              </w:rPr>
            </w:pPr>
          </w:p>
          <w:p w14:paraId="516FA545" w14:textId="77777777" w:rsidR="00637D90" w:rsidRPr="0006540C" w:rsidRDefault="00637D90" w:rsidP="00637D90">
            <w:pPr>
              <w:pStyle w:val="Tekstpodstawowy2"/>
              <w:jc w:val="center"/>
              <w:rPr>
                <w:rFonts w:ascii="Tahoma" w:hAnsi="Tahoma" w:cs="Tahoma"/>
                <w:color w:val="000000"/>
                <w:sz w:val="4"/>
              </w:rPr>
            </w:pPr>
          </w:p>
          <w:p w14:paraId="5D802414" w14:textId="79807E9C" w:rsidR="00A62BF4" w:rsidRPr="0006540C" w:rsidRDefault="00B0138F" w:rsidP="00B0138F">
            <w:pPr>
              <w:pStyle w:val="Tekstpodstawowy2"/>
              <w:jc w:val="center"/>
              <w:rPr>
                <w:rFonts w:ascii="Tahoma" w:hAnsi="Tahoma" w:cs="Tahoma"/>
                <w:color w:val="000000"/>
                <w:sz w:val="6"/>
                <w:szCs w:val="6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Działki nr 1352/1 i nr 1352/2 w Uściu Solnym znajdują się w otoczeniu luźnej zabudowy jednorodzinnej i zagrodowej, pojedynczego obiektu składowo-magazynowego oraz rozległych użytków rolniczych. Położone są przy bocznej drodze, zapewniającej dojazd do kilku nieruchomości zabudowanych, dalej do pól uprawnych.</w:t>
            </w:r>
          </w:p>
        </w:tc>
      </w:tr>
      <w:tr w:rsidR="003B0869" w:rsidRPr="0006540C" w14:paraId="5DC129AA" w14:textId="77777777" w:rsidTr="00CE5941">
        <w:trPr>
          <w:trHeight w:val="906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DDF2C73" w14:textId="77777777" w:rsidR="003B0869" w:rsidRPr="0006540C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Przeznaczenie nieruchomości i sposób jej zagospodarowania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B91489" w14:textId="77777777" w:rsidR="003B0869" w:rsidRPr="0006540C" w:rsidRDefault="003B0869" w:rsidP="00CE5941">
            <w:pPr>
              <w:jc w:val="center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  <w:p w14:paraId="0855C708" w14:textId="7FC6A891" w:rsidR="003B0869" w:rsidRPr="0006540C" w:rsidRDefault="002835EA" w:rsidP="002835EA">
            <w:pPr>
              <w:spacing w:after="12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Zgodnie z</w:t>
            </w:r>
            <w:r w:rsidR="00B0138F">
              <w:rPr>
                <w:rFonts w:ascii="Tahoma" w:hAnsi="Tahoma" w:cs="Tahoma"/>
                <w:color w:val="000000"/>
                <w:sz w:val="20"/>
                <w:szCs w:val="20"/>
              </w:rPr>
              <w:t xml:space="preserve">e Studium uwarunkowań i kierunków zagospodarowania przestrzennego  Gminy Szczurowa, zatwierdzonym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U</w:t>
            </w:r>
            <w:r w:rsidR="008D5474">
              <w:rPr>
                <w:rFonts w:ascii="Tahoma" w:hAnsi="Tahoma" w:cs="Tahoma"/>
                <w:color w:val="000000"/>
                <w:sz w:val="20"/>
                <w:szCs w:val="20"/>
              </w:rPr>
              <w:t>chwałą Nr</w:t>
            </w:r>
            <w:r w:rsidR="00B0138F">
              <w:rPr>
                <w:rFonts w:ascii="Tahoma" w:hAnsi="Tahoma" w:cs="Tahoma"/>
                <w:color w:val="000000"/>
                <w:sz w:val="20"/>
                <w:szCs w:val="20"/>
              </w:rPr>
              <w:t xml:space="preserve"> XXX/248/2021 Rady Gminy Szczurowa z dnia 27.08.2021 r. w sprawie uchwalenia zmiany „Studium uwarunkowań i kierunków zagospodarowania przestrzennego gminy Szczurowa”, działki ewidencyjne: nr </w:t>
            </w:r>
            <w:r w:rsidR="00B0138F" w:rsidRPr="00B0138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1351/1</w:t>
            </w:r>
            <w:r w:rsidR="00B0138F">
              <w:rPr>
                <w:rFonts w:ascii="Tahoma" w:hAnsi="Tahoma" w:cs="Tahoma"/>
                <w:color w:val="000000"/>
                <w:sz w:val="20"/>
                <w:szCs w:val="20"/>
              </w:rPr>
              <w:t xml:space="preserve"> i nr </w:t>
            </w:r>
            <w:r w:rsidR="00B0138F" w:rsidRPr="00B0138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1352/2</w:t>
            </w:r>
            <w:r w:rsidR="00B0138F">
              <w:rPr>
                <w:rFonts w:ascii="Tahoma" w:hAnsi="Tahoma" w:cs="Tahoma"/>
                <w:color w:val="000000"/>
                <w:sz w:val="20"/>
                <w:szCs w:val="20"/>
              </w:rPr>
              <w:t xml:space="preserve"> w Uściu Solnym, znajdują się w terenie oznaczonym symbolem </w:t>
            </w:r>
            <w:r w:rsidR="00B0138F" w:rsidRPr="00B0138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MU – tereny zabudowy mieszkaniowej jednorodzinnej oraz usługowej</w:t>
            </w:r>
          </w:p>
        </w:tc>
      </w:tr>
      <w:tr w:rsidR="00892F88" w:rsidRPr="0006540C" w14:paraId="11997DA2" w14:textId="77777777" w:rsidTr="00CE5941">
        <w:trPr>
          <w:trHeight w:val="906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6683B98" w14:textId="77777777" w:rsidR="00892F88" w:rsidRPr="0006540C" w:rsidRDefault="00892F88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Termin zagospodarowania nieruchomości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C31214" w14:textId="77777777" w:rsidR="00892F88" w:rsidRPr="00892F88" w:rsidRDefault="00892F88" w:rsidP="00CE59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2F88">
              <w:rPr>
                <w:rFonts w:ascii="Tahoma" w:hAnsi="Tahoma" w:cs="Tahoma"/>
                <w:color w:val="000000"/>
                <w:sz w:val="20"/>
                <w:szCs w:val="20"/>
              </w:rPr>
              <w:t>Nie dotyczy</w:t>
            </w:r>
          </w:p>
        </w:tc>
      </w:tr>
      <w:tr w:rsidR="003B0869" w:rsidRPr="0006540C" w14:paraId="3E0A3486" w14:textId="77777777" w:rsidTr="00CE5941">
        <w:trPr>
          <w:trHeight w:val="918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87566C6" w14:textId="77777777" w:rsidR="003B0869" w:rsidRPr="0006540C" w:rsidRDefault="003B0869" w:rsidP="00DB5154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Cena</w:t>
            </w:r>
            <w:r w:rsidR="005E0E14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 xml:space="preserve"> nieruchomości</w:t>
            </w: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F4993D" w14:textId="77777777" w:rsidR="00FF6D02" w:rsidRPr="00FF6D02" w:rsidRDefault="00FF6D02" w:rsidP="00FF6D02">
            <w:pPr>
              <w:jc w:val="center"/>
              <w:rPr>
                <w:rFonts w:ascii="Tahoma" w:hAnsi="Tahoma" w:cs="Tahoma"/>
                <w:color w:val="000000"/>
                <w:sz w:val="20"/>
                <w:szCs w:val="6"/>
              </w:rPr>
            </w:pPr>
            <w:r w:rsidRPr="00FF6D02">
              <w:rPr>
                <w:rFonts w:ascii="Tahoma" w:hAnsi="Tahoma" w:cs="Tahoma"/>
                <w:color w:val="000000"/>
                <w:sz w:val="20"/>
                <w:szCs w:val="6"/>
              </w:rPr>
              <w:t xml:space="preserve">Stosownie do zasad określonych w art. 198h ust. 1 ustawy z dnia 21.08.1997 r. </w:t>
            </w:r>
          </w:p>
          <w:p w14:paraId="74A794CB" w14:textId="2E18D032" w:rsidR="00FF6D02" w:rsidRDefault="00FF6D02" w:rsidP="00FF6D02">
            <w:pPr>
              <w:jc w:val="center"/>
              <w:rPr>
                <w:rFonts w:ascii="Tahoma" w:hAnsi="Tahoma" w:cs="Tahoma"/>
                <w:color w:val="000000"/>
                <w:sz w:val="20"/>
                <w:szCs w:val="6"/>
              </w:rPr>
            </w:pPr>
            <w:r w:rsidRPr="00FF6D02">
              <w:rPr>
                <w:rFonts w:ascii="Tahoma" w:hAnsi="Tahoma" w:cs="Tahoma"/>
                <w:color w:val="000000"/>
                <w:sz w:val="20"/>
                <w:szCs w:val="6"/>
              </w:rPr>
              <w:t>o gospodarce nieruchomościami (Dz. U. z 202</w:t>
            </w:r>
            <w:r w:rsidR="00852035">
              <w:rPr>
                <w:rFonts w:ascii="Tahoma" w:hAnsi="Tahoma" w:cs="Tahoma"/>
                <w:color w:val="000000"/>
                <w:sz w:val="20"/>
                <w:szCs w:val="6"/>
              </w:rPr>
              <w:t>4 r. poz. 1145, 1222, 1717 i 1881</w:t>
            </w:r>
            <w:r w:rsidRPr="00FF6D02">
              <w:rPr>
                <w:rFonts w:ascii="Tahoma" w:hAnsi="Tahoma" w:cs="Tahoma"/>
                <w:color w:val="000000"/>
                <w:sz w:val="20"/>
                <w:szCs w:val="6"/>
              </w:rPr>
              <w:t>):</w:t>
            </w:r>
          </w:p>
          <w:p w14:paraId="5C043591" w14:textId="77777777" w:rsidR="00FF6D02" w:rsidRDefault="00FF6D02" w:rsidP="00FF6D02">
            <w:pPr>
              <w:jc w:val="center"/>
              <w:rPr>
                <w:rFonts w:ascii="Tahoma" w:hAnsi="Tahoma" w:cs="Tahoma"/>
                <w:color w:val="000000"/>
                <w:sz w:val="20"/>
                <w:szCs w:val="6"/>
              </w:rPr>
            </w:pPr>
          </w:p>
          <w:p w14:paraId="2887E567" w14:textId="5DB68E52" w:rsidR="003B0869" w:rsidRDefault="007357F2" w:rsidP="00FF6D02">
            <w:pPr>
              <w:jc w:val="center"/>
              <w:rPr>
                <w:rFonts w:ascii="Tahoma" w:hAnsi="Tahoma" w:cs="Tahoma"/>
                <w:color w:val="000000"/>
                <w:sz w:val="20"/>
                <w:szCs w:val="6"/>
              </w:rPr>
            </w:pPr>
            <w:r>
              <w:rPr>
                <w:rFonts w:ascii="Tahoma" w:hAnsi="Tahoma" w:cs="Tahoma"/>
                <w:color w:val="000000"/>
                <w:sz w:val="20"/>
                <w:szCs w:val="6"/>
              </w:rPr>
              <w:t>W przypadku zapła</w:t>
            </w:r>
            <w:r w:rsidR="00C24E6F">
              <w:rPr>
                <w:rFonts w:ascii="Tahoma" w:hAnsi="Tahoma" w:cs="Tahoma"/>
                <w:color w:val="000000"/>
                <w:sz w:val="20"/>
                <w:szCs w:val="6"/>
              </w:rPr>
              <w:t>ty</w:t>
            </w:r>
            <w:r w:rsidR="003B7B64">
              <w:rPr>
                <w:rFonts w:ascii="Tahoma" w:hAnsi="Tahoma" w:cs="Tahoma"/>
                <w:color w:val="000000"/>
                <w:sz w:val="20"/>
                <w:szCs w:val="6"/>
              </w:rPr>
              <w:t xml:space="preserve"> ceny</w:t>
            </w:r>
            <w:r w:rsidR="00892F88">
              <w:rPr>
                <w:rFonts w:ascii="Tahoma" w:hAnsi="Tahoma" w:cs="Tahoma"/>
                <w:color w:val="000000"/>
                <w:sz w:val="20"/>
                <w:szCs w:val="6"/>
              </w:rPr>
              <w:t xml:space="preserve"> jednorazowo –</w:t>
            </w:r>
            <w:r w:rsidR="008D75ED">
              <w:rPr>
                <w:rFonts w:ascii="Tahoma" w:hAnsi="Tahoma" w:cs="Tahoma"/>
                <w:color w:val="000000"/>
                <w:sz w:val="20"/>
                <w:szCs w:val="6"/>
              </w:rPr>
              <w:t xml:space="preserve"> </w:t>
            </w:r>
            <w:r w:rsidR="00132392">
              <w:rPr>
                <w:rFonts w:ascii="Tahoma" w:hAnsi="Tahoma" w:cs="Tahoma"/>
                <w:color w:val="000000"/>
                <w:sz w:val="20"/>
                <w:szCs w:val="6"/>
              </w:rPr>
              <w:t>26 550</w:t>
            </w:r>
            <w:r w:rsidR="000A35B2">
              <w:rPr>
                <w:rFonts w:ascii="Tahoma" w:hAnsi="Tahoma" w:cs="Tahoma"/>
                <w:color w:val="000000"/>
                <w:sz w:val="20"/>
                <w:szCs w:val="6"/>
              </w:rPr>
              <w:t>,00</w:t>
            </w:r>
            <w:r w:rsidR="00892F88">
              <w:rPr>
                <w:rFonts w:ascii="Tahoma" w:hAnsi="Tahoma" w:cs="Tahoma"/>
                <w:color w:val="000000"/>
                <w:sz w:val="20"/>
                <w:szCs w:val="6"/>
              </w:rPr>
              <w:t xml:space="preserve"> zł (</w:t>
            </w:r>
            <w:r w:rsidR="008D75ED">
              <w:rPr>
                <w:rFonts w:ascii="Tahoma" w:hAnsi="Tahoma" w:cs="Tahoma"/>
                <w:color w:val="000000"/>
                <w:sz w:val="20"/>
                <w:szCs w:val="6"/>
              </w:rPr>
              <w:t>słownie:</w:t>
            </w:r>
            <w:r w:rsidR="00132392">
              <w:rPr>
                <w:rFonts w:ascii="Tahoma" w:hAnsi="Tahoma" w:cs="Tahoma"/>
                <w:color w:val="000000"/>
                <w:sz w:val="20"/>
                <w:szCs w:val="6"/>
              </w:rPr>
              <w:t xml:space="preserve"> dwadzieścia sześć tysięcy </w:t>
            </w:r>
            <w:r w:rsidR="00291B15">
              <w:rPr>
                <w:rFonts w:ascii="Tahoma" w:hAnsi="Tahoma" w:cs="Tahoma"/>
                <w:color w:val="000000"/>
                <w:sz w:val="20"/>
                <w:szCs w:val="6"/>
              </w:rPr>
              <w:t>pięćset pięćdziesiąt</w:t>
            </w:r>
            <w:r w:rsidR="000A35B2">
              <w:rPr>
                <w:rFonts w:ascii="Tahoma" w:hAnsi="Tahoma" w:cs="Tahoma"/>
                <w:color w:val="000000"/>
                <w:sz w:val="20"/>
                <w:szCs w:val="6"/>
              </w:rPr>
              <w:t xml:space="preserve"> złotych</w:t>
            </w:r>
            <w:r w:rsidR="00892F88">
              <w:rPr>
                <w:rFonts w:ascii="Tahoma" w:hAnsi="Tahoma" w:cs="Tahoma"/>
                <w:color w:val="000000"/>
                <w:sz w:val="20"/>
                <w:szCs w:val="6"/>
              </w:rPr>
              <w:t xml:space="preserve"> </w:t>
            </w:r>
            <w:r w:rsidR="000A35B2">
              <w:rPr>
                <w:rFonts w:ascii="Tahoma" w:hAnsi="Tahoma" w:cs="Tahoma"/>
                <w:color w:val="000000"/>
                <w:sz w:val="20"/>
                <w:szCs w:val="6"/>
              </w:rPr>
              <w:t>00</w:t>
            </w:r>
            <w:r w:rsidR="00892F88">
              <w:rPr>
                <w:rFonts w:ascii="Tahoma" w:hAnsi="Tahoma" w:cs="Tahoma"/>
                <w:color w:val="000000"/>
                <w:sz w:val="20"/>
                <w:szCs w:val="6"/>
              </w:rPr>
              <w:t>/100)</w:t>
            </w:r>
          </w:p>
          <w:p w14:paraId="00785F36" w14:textId="77777777" w:rsidR="003B7B64" w:rsidRDefault="003B7B64" w:rsidP="00CE5941">
            <w:pPr>
              <w:jc w:val="center"/>
              <w:rPr>
                <w:rFonts w:ascii="Tahoma" w:hAnsi="Tahoma" w:cs="Tahoma"/>
                <w:color w:val="000000"/>
                <w:sz w:val="20"/>
                <w:szCs w:val="6"/>
              </w:rPr>
            </w:pPr>
          </w:p>
          <w:p w14:paraId="24E95656" w14:textId="4717FE77" w:rsidR="003B7B64" w:rsidRDefault="003B7B64" w:rsidP="00CE5941">
            <w:pPr>
              <w:jc w:val="center"/>
              <w:rPr>
                <w:rFonts w:ascii="Tahoma" w:hAnsi="Tahoma" w:cs="Tahoma"/>
                <w:color w:val="000000"/>
                <w:sz w:val="20"/>
                <w:szCs w:val="6"/>
              </w:rPr>
            </w:pPr>
            <w:r>
              <w:rPr>
                <w:rFonts w:ascii="Tahoma" w:hAnsi="Tahoma" w:cs="Tahoma"/>
                <w:color w:val="000000"/>
                <w:sz w:val="20"/>
                <w:szCs w:val="6"/>
              </w:rPr>
              <w:t>W przypadku rozłożenia ceny na raty –</w:t>
            </w:r>
            <w:r w:rsidR="008D75ED">
              <w:rPr>
                <w:rFonts w:ascii="Tahoma" w:hAnsi="Tahoma" w:cs="Tahoma"/>
                <w:color w:val="000000"/>
                <w:sz w:val="20"/>
                <w:szCs w:val="6"/>
              </w:rPr>
              <w:t xml:space="preserve"> </w:t>
            </w:r>
            <w:r w:rsidR="00132392">
              <w:rPr>
                <w:rFonts w:ascii="Tahoma" w:hAnsi="Tahoma" w:cs="Tahoma"/>
                <w:color w:val="000000"/>
                <w:sz w:val="20"/>
                <w:szCs w:val="6"/>
              </w:rPr>
              <w:t>33 187,50</w:t>
            </w:r>
            <w:r>
              <w:rPr>
                <w:rFonts w:ascii="Tahoma" w:hAnsi="Tahoma" w:cs="Tahoma"/>
                <w:color w:val="000000"/>
                <w:sz w:val="20"/>
                <w:szCs w:val="6"/>
              </w:rPr>
              <w:t xml:space="preserve"> zł (słowni</w:t>
            </w:r>
            <w:r w:rsidR="008D75ED">
              <w:rPr>
                <w:rFonts w:ascii="Tahoma" w:hAnsi="Tahoma" w:cs="Tahoma"/>
                <w:color w:val="000000"/>
                <w:sz w:val="20"/>
                <w:szCs w:val="6"/>
              </w:rPr>
              <w:t>e:</w:t>
            </w:r>
            <w:r w:rsidR="00291B15">
              <w:rPr>
                <w:rFonts w:ascii="Tahoma" w:hAnsi="Tahoma" w:cs="Tahoma"/>
                <w:color w:val="000000"/>
                <w:sz w:val="20"/>
                <w:szCs w:val="6"/>
              </w:rPr>
              <w:t xml:space="preserve"> trzydzieści trzy tysiące sto osiemdziesiąt siedem złotych 50</w:t>
            </w:r>
            <w:r>
              <w:rPr>
                <w:rFonts w:ascii="Tahoma" w:hAnsi="Tahoma" w:cs="Tahoma"/>
                <w:color w:val="000000"/>
                <w:sz w:val="20"/>
                <w:szCs w:val="6"/>
              </w:rPr>
              <w:t>/</w:t>
            </w:r>
            <w:r w:rsidR="000A35B2">
              <w:rPr>
                <w:rFonts w:ascii="Tahoma" w:hAnsi="Tahoma" w:cs="Tahoma"/>
                <w:color w:val="000000"/>
                <w:sz w:val="20"/>
                <w:szCs w:val="6"/>
              </w:rPr>
              <w:t>1</w:t>
            </w:r>
            <w:r>
              <w:rPr>
                <w:rFonts w:ascii="Tahoma" w:hAnsi="Tahoma" w:cs="Tahoma"/>
                <w:color w:val="000000"/>
                <w:sz w:val="20"/>
                <w:szCs w:val="6"/>
              </w:rPr>
              <w:t>00)</w:t>
            </w:r>
          </w:p>
          <w:p w14:paraId="26A1F22B" w14:textId="77777777" w:rsidR="00892F88" w:rsidRPr="0006540C" w:rsidRDefault="00892F88" w:rsidP="00CE5941">
            <w:pPr>
              <w:jc w:val="center"/>
              <w:rPr>
                <w:rFonts w:ascii="Tahoma" w:hAnsi="Tahoma" w:cs="Tahoma"/>
                <w:color w:val="000000"/>
                <w:sz w:val="20"/>
                <w:szCs w:val="6"/>
              </w:rPr>
            </w:pPr>
          </w:p>
          <w:p w14:paraId="2DD42132" w14:textId="77777777" w:rsidR="003B0869" w:rsidRPr="0006540C" w:rsidRDefault="00892F88" w:rsidP="00BF5915">
            <w:pPr>
              <w:jc w:val="center"/>
              <w:rPr>
                <w:rFonts w:ascii="Tahoma" w:hAnsi="Tahoma" w:cs="Tahoma"/>
                <w:sz w:val="20"/>
                <w:szCs w:val="10"/>
              </w:rPr>
            </w:pPr>
            <w:r w:rsidRPr="003B7B64">
              <w:rPr>
                <w:rFonts w:ascii="Tahoma" w:hAnsi="Tahoma" w:cs="Tahoma"/>
                <w:sz w:val="18"/>
                <w:szCs w:val="10"/>
              </w:rPr>
              <w:t>Zgodnie z interpretacją Dyrektora Krajowej Informacji Skarbowej z dnia 05.06.2024 r.</w:t>
            </w:r>
            <w:r w:rsidR="00C24E6F">
              <w:rPr>
                <w:rFonts w:ascii="Tahoma" w:hAnsi="Tahoma" w:cs="Tahoma"/>
                <w:sz w:val="18"/>
                <w:szCs w:val="10"/>
              </w:rPr>
              <w:t>, znak: 0112-KDIL3.4012.252.2024.1.AW,</w:t>
            </w:r>
            <w:r w:rsidRPr="003B7B64">
              <w:rPr>
                <w:rFonts w:ascii="Tahoma" w:hAnsi="Tahoma" w:cs="Tahoma"/>
                <w:sz w:val="18"/>
                <w:szCs w:val="10"/>
              </w:rPr>
              <w:t xml:space="preserve"> sprzedaż nieruchomości na rzecz użytkownika wieczystego nie stanowi czynności podlegającej opodatkowaniu VAT</w:t>
            </w:r>
            <w:r w:rsidR="00C24E6F">
              <w:rPr>
                <w:rFonts w:ascii="Tahoma" w:hAnsi="Tahoma" w:cs="Tahoma"/>
                <w:sz w:val="18"/>
                <w:szCs w:val="10"/>
              </w:rPr>
              <w:t>, ponieważ nie stanowi dostawy towarów, o której mowa w art. 7 ust. 1 ustawy</w:t>
            </w:r>
            <w:r w:rsidR="00BF5915">
              <w:rPr>
                <w:rFonts w:ascii="Tahoma" w:hAnsi="Tahoma" w:cs="Tahoma"/>
                <w:sz w:val="18"/>
                <w:szCs w:val="10"/>
              </w:rPr>
              <w:t xml:space="preserve"> z dnia 11 marca 2004 r. o podatku od towarów i usług (Dz. U. z 2024 r. poz. 361), a prawo użytkowania wieczystego przedmiotowej nieruchomości zostało ustanowione przed dniem 1 maja 2004 r.</w:t>
            </w:r>
          </w:p>
        </w:tc>
      </w:tr>
      <w:tr w:rsidR="00892F88" w:rsidRPr="0006540C" w14:paraId="64E44CA7" w14:textId="77777777" w:rsidTr="00CE5941">
        <w:trPr>
          <w:trHeight w:val="918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88DC11A" w14:textId="77777777" w:rsidR="00892F88" w:rsidRPr="0006540C" w:rsidRDefault="00892F88" w:rsidP="00DB5154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 xml:space="preserve">Wysokość stawek procentowych opłat </w:t>
            </w:r>
            <w:r w:rsidR="003B7B64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br/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z tytułu użytkowania wieczystego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35B818" w14:textId="77777777" w:rsidR="00892F88" w:rsidRPr="0006540C" w:rsidRDefault="00892F88" w:rsidP="00CE5941">
            <w:pPr>
              <w:jc w:val="center"/>
              <w:rPr>
                <w:rFonts w:ascii="Tahoma" w:hAnsi="Tahoma" w:cs="Tahoma"/>
                <w:color w:val="000000"/>
                <w:sz w:val="20"/>
                <w:szCs w:val="6"/>
              </w:rPr>
            </w:pPr>
            <w:r>
              <w:rPr>
                <w:rFonts w:ascii="Tahoma" w:hAnsi="Tahoma" w:cs="Tahoma"/>
                <w:color w:val="000000"/>
                <w:sz w:val="20"/>
                <w:szCs w:val="6"/>
              </w:rPr>
              <w:t>Nie dotyczy</w:t>
            </w:r>
          </w:p>
        </w:tc>
      </w:tr>
      <w:tr w:rsidR="00892F88" w:rsidRPr="0006540C" w14:paraId="2D182E12" w14:textId="77777777" w:rsidTr="003B7B64">
        <w:trPr>
          <w:trHeight w:val="918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55D9E00" w14:textId="77777777" w:rsidR="00892F88" w:rsidRPr="0006540C" w:rsidRDefault="00892F88" w:rsidP="00DB5154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 xml:space="preserve">Wysokość opłat </w:t>
            </w:r>
            <w:r w:rsidR="003B7B64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br/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z tytułu użytkowania, najmu lub dzierżawy</w:t>
            </w:r>
          </w:p>
        </w:tc>
        <w:tc>
          <w:tcPr>
            <w:tcW w:w="77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833F18" w14:textId="77777777" w:rsidR="00892F88" w:rsidRPr="0006540C" w:rsidRDefault="00892F88" w:rsidP="00CE5941">
            <w:pPr>
              <w:jc w:val="center"/>
              <w:rPr>
                <w:rFonts w:ascii="Tahoma" w:hAnsi="Tahoma" w:cs="Tahoma"/>
                <w:color w:val="000000"/>
                <w:sz w:val="20"/>
                <w:szCs w:val="6"/>
              </w:rPr>
            </w:pPr>
            <w:r>
              <w:rPr>
                <w:rFonts w:ascii="Tahoma" w:hAnsi="Tahoma" w:cs="Tahoma"/>
                <w:color w:val="000000"/>
                <w:sz w:val="20"/>
                <w:szCs w:val="6"/>
              </w:rPr>
              <w:t>Nie dotyczy</w:t>
            </w:r>
          </w:p>
        </w:tc>
      </w:tr>
      <w:tr w:rsidR="00F779EF" w:rsidRPr="0006540C" w14:paraId="604B01E3" w14:textId="77777777" w:rsidTr="003B7B64">
        <w:trPr>
          <w:trHeight w:val="918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3AC44C7" w14:textId="77777777" w:rsidR="00F779EF" w:rsidRPr="0006540C" w:rsidRDefault="00892F88" w:rsidP="00F779E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lastRenderedPageBreak/>
              <w:t>Terminy wnoszenia opłat</w:t>
            </w:r>
          </w:p>
        </w:tc>
        <w:tc>
          <w:tcPr>
            <w:tcW w:w="774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D750C5" w14:textId="77777777" w:rsidR="00F779EF" w:rsidRPr="0006540C" w:rsidRDefault="00F779EF" w:rsidP="00F779EF">
            <w:pPr>
              <w:pStyle w:val="Tekstpodstawowy3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  <w:p w14:paraId="29428489" w14:textId="77777777" w:rsidR="00A6603C" w:rsidRDefault="00892F88" w:rsidP="00F779EF">
            <w:pPr>
              <w:pStyle w:val="Tekstpodstawowy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Nie dotyczy</w:t>
            </w:r>
          </w:p>
          <w:p w14:paraId="77E355FB" w14:textId="77777777" w:rsidR="00A6603C" w:rsidRDefault="00A6603C" w:rsidP="00F779EF">
            <w:pPr>
              <w:pStyle w:val="Tekstpodstawowy3"/>
              <w:rPr>
                <w:rFonts w:ascii="Tahoma" w:hAnsi="Tahoma" w:cs="Tahoma"/>
                <w:sz w:val="20"/>
                <w:szCs w:val="20"/>
              </w:rPr>
            </w:pPr>
          </w:p>
          <w:p w14:paraId="676672B2" w14:textId="77777777" w:rsidR="00F779EF" w:rsidRPr="0006540C" w:rsidRDefault="00F779EF" w:rsidP="00F779EF">
            <w:pPr>
              <w:pStyle w:val="Tekstpodstawowy3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</w:tc>
      </w:tr>
      <w:tr w:rsidR="00892F88" w:rsidRPr="0006540C" w14:paraId="0704652A" w14:textId="77777777" w:rsidTr="003B7B64">
        <w:trPr>
          <w:trHeight w:val="918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8943888" w14:textId="77777777" w:rsidR="00892F88" w:rsidRPr="0006540C" w:rsidRDefault="00892F88" w:rsidP="00F779E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Zasady aktualizacji opłat</w:t>
            </w:r>
          </w:p>
        </w:tc>
        <w:tc>
          <w:tcPr>
            <w:tcW w:w="77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4995CB" w14:textId="77777777" w:rsidR="00892F88" w:rsidRPr="00892F88" w:rsidRDefault="00892F88" w:rsidP="00F779EF">
            <w:pPr>
              <w:pStyle w:val="Tekstpodstawowy3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2F88">
              <w:rPr>
                <w:rFonts w:ascii="Tahoma" w:hAnsi="Tahoma" w:cs="Tahoma"/>
                <w:color w:val="000000"/>
                <w:sz w:val="20"/>
                <w:szCs w:val="20"/>
              </w:rPr>
              <w:t>Nie dotyczy</w:t>
            </w:r>
          </w:p>
        </w:tc>
      </w:tr>
      <w:tr w:rsidR="00F779EF" w:rsidRPr="0006540C" w14:paraId="50026D26" w14:textId="77777777" w:rsidTr="003B7B64">
        <w:trPr>
          <w:trHeight w:val="950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EA9BC9F" w14:textId="77777777" w:rsidR="00F779EF" w:rsidRPr="0006540C" w:rsidRDefault="00F779EF" w:rsidP="00F779E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Informac</w:t>
            </w:r>
            <w:r w:rsidR="00892F8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ja </w:t>
            </w:r>
            <w:r w:rsidR="00892F8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  <w:t xml:space="preserve">o przeznaczeniu </w:t>
            </w:r>
            <w:r w:rsidR="00892F8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  <w:t>do zbycia</w:t>
            </w:r>
          </w:p>
        </w:tc>
        <w:tc>
          <w:tcPr>
            <w:tcW w:w="774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B5FAB9" w14:textId="77777777" w:rsidR="00F779EF" w:rsidRPr="0006540C" w:rsidRDefault="00F779EF" w:rsidP="00F779EF">
            <w:pPr>
              <w:pStyle w:val="Tekstpodstawowy3"/>
              <w:rPr>
                <w:rFonts w:ascii="Tahoma" w:hAnsi="Tahoma" w:cs="Tahoma"/>
                <w:color w:val="000000"/>
                <w:sz w:val="20"/>
                <w:szCs w:val="6"/>
              </w:rPr>
            </w:pPr>
          </w:p>
          <w:p w14:paraId="406078AD" w14:textId="44EED8C9" w:rsidR="00F779EF" w:rsidRPr="0006540C" w:rsidRDefault="00F779EF" w:rsidP="005E0E14">
            <w:pPr>
              <w:pStyle w:val="Tekstpodstawowy3"/>
              <w:spacing w:after="120"/>
              <w:rPr>
                <w:rFonts w:ascii="Tahoma" w:hAnsi="Tahoma" w:cs="Tahoma"/>
                <w:b/>
                <w:bCs/>
                <w:color w:val="000000"/>
                <w:sz w:val="20"/>
                <w:szCs w:val="6"/>
              </w:rPr>
            </w:pPr>
            <w:r w:rsidRPr="0006540C">
              <w:rPr>
                <w:rFonts w:ascii="Tahoma" w:hAnsi="Tahoma" w:cs="Tahoma"/>
                <w:color w:val="000000"/>
                <w:sz w:val="20"/>
                <w:szCs w:val="18"/>
              </w:rPr>
              <w:t>Nieruchomość przeznaczona je</w:t>
            </w:r>
            <w:r w:rsidR="005E0E14">
              <w:rPr>
                <w:rFonts w:ascii="Tahoma" w:hAnsi="Tahoma" w:cs="Tahoma"/>
                <w:color w:val="000000"/>
                <w:sz w:val="20"/>
                <w:szCs w:val="18"/>
              </w:rPr>
              <w:t xml:space="preserve">st do sprzedaży w trybie art. 198 g ust. 1 ustawy </w:t>
            </w:r>
            <w:r w:rsidR="0000423B">
              <w:rPr>
                <w:rFonts w:ascii="Tahoma" w:hAnsi="Tahoma" w:cs="Tahoma"/>
                <w:color w:val="000000"/>
                <w:sz w:val="20"/>
                <w:szCs w:val="18"/>
              </w:rPr>
              <w:br/>
            </w:r>
            <w:r w:rsidR="005E0E14">
              <w:rPr>
                <w:rFonts w:ascii="Tahoma" w:hAnsi="Tahoma" w:cs="Tahoma"/>
                <w:color w:val="000000"/>
                <w:sz w:val="20"/>
                <w:szCs w:val="18"/>
              </w:rPr>
              <w:t xml:space="preserve">z dnia </w:t>
            </w:r>
            <w:r w:rsidRPr="0006540C">
              <w:rPr>
                <w:rFonts w:ascii="Tahoma" w:hAnsi="Tahoma" w:cs="Tahoma"/>
                <w:color w:val="000000"/>
                <w:sz w:val="20"/>
                <w:szCs w:val="18"/>
              </w:rPr>
              <w:t xml:space="preserve">21.08.1997 r., o gospodarce nieruchomościami </w:t>
            </w:r>
            <w:r w:rsidR="005E0E14">
              <w:rPr>
                <w:rFonts w:ascii="Tahoma" w:hAnsi="Tahoma" w:cs="Tahoma"/>
                <w:sz w:val="20"/>
                <w:szCs w:val="18"/>
              </w:rPr>
              <w:t>(Dz. U. z 202</w:t>
            </w:r>
            <w:r w:rsidR="00E608E6">
              <w:rPr>
                <w:rFonts w:ascii="Tahoma" w:hAnsi="Tahoma" w:cs="Tahoma"/>
                <w:sz w:val="20"/>
                <w:szCs w:val="18"/>
              </w:rPr>
              <w:t>4 r. poz. 1145, 1222, 1717 i 1881</w:t>
            </w:r>
            <w:r w:rsidR="007357F2">
              <w:rPr>
                <w:rFonts w:ascii="Tahoma" w:hAnsi="Tahoma" w:cs="Tahoma"/>
                <w:sz w:val="20"/>
                <w:szCs w:val="18"/>
              </w:rPr>
              <w:t>)</w:t>
            </w:r>
            <w:r w:rsidR="005E0E14">
              <w:rPr>
                <w:rFonts w:ascii="Tahoma" w:hAnsi="Tahoma" w:cs="Tahoma"/>
                <w:sz w:val="20"/>
                <w:szCs w:val="18"/>
              </w:rPr>
              <w:t xml:space="preserve"> na rzecz użytkownika wieczystego nieruchomości.</w:t>
            </w:r>
          </w:p>
        </w:tc>
      </w:tr>
      <w:tr w:rsidR="00F779EF" w:rsidRPr="0006540C" w14:paraId="442BA001" w14:textId="77777777" w:rsidTr="00CE5941">
        <w:trPr>
          <w:trHeight w:val="1035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8221EA7" w14:textId="77777777" w:rsidR="00F779EF" w:rsidRPr="0006540C" w:rsidRDefault="00F779EF" w:rsidP="00F779E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Pierwszeństwo </w:t>
            </w: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  <w:t>w nabyciu</w:t>
            </w:r>
          </w:p>
          <w:p w14:paraId="1FFEA9F6" w14:textId="77777777" w:rsidR="00F779EF" w:rsidRPr="0006540C" w:rsidRDefault="00F779EF" w:rsidP="00F779E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nieruchomości</w:t>
            </w:r>
          </w:p>
        </w:tc>
        <w:tc>
          <w:tcPr>
            <w:tcW w:w="77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5B436" w14:textId="77777777" w:rsidR="0000423B" w:rsidRPr="0000423B" w:rsidRDefault="0000423B" w:rsidP="0000423B">
            <w:pPr>
              <w:pStyle w:val="Tekstpodstawowy3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00423B">
              <w:rPr>
                <w:rFonts w:ascii="Tahoma" w:hAnsi="Tahoma" w:cs="Tahoma"/>
                <w:color w:val="000000"/>
                <w:sz w:val="20"/>
                <w:szCs w:val="18"/>
              </w:rPr>
              <w:t xml:space="preserve">Termin do złożenia wniosku przez osoby, którym przysługuje pierwszeństwo </w:t>
            </w:r>
          </w:p>
          <w:p w14:paraId="06FF2488" w14:textId="7F34D652" w:rsidR="0000423B" w:rsidRPr="0000423B" w:rsidRDefault="0000423B" w:rsidP="0000423B">
            <w:pPr>
              <w:pStyle w:val="Tekstpodstawowy3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00423B">
              <w:rPr>
                <w:rFonts w:ascii="Tahoma" w:hAnsi="Tahoma" w:cs="Tahoma"/>
                <w:color w:val="000000"/>
                <w:sz w:val="20"/>
                <w:szCs w:val="18"/>
              </w:rPr>
              <w:t xml:space="preserve">w nabyciu nieruchomości na podstawie art. 34 ust. 1 pkt 1 i pkt 2 </w:t>
            </w:r>
            <w:r w:rsidRPr="0000423B">
              <w:rPr>
                <w:rFonts w:ascii="Tahoma" w:hAnsi="Tahoma" w:cs="Tahoma"/>
                <w:color w:val="000000"/>
                <w:sz w:val="20"/>
                <w:szCs w:val="18"/>
              </w:rPr>
              <w:br/>
              <w:t>ustawy z dnia 21.08.1997 r., o gospodarce nieruchomościami (Dz. U. z 2024 r. poz. 1145</w:t>
            </w:r>
            <w:r>
              <w:rPr>
                <w:rFonts w:ascii="Tahoma" w:hAnsi="Tahoma" w:cs="Tahoma"/>
                <w:color w:val="000000"/>
                <w:sz w:val="20"/>
                <w:szCs w:val="18"/>
              </w:rPr>
              <w:t>, 1222, 1717 i 1881</w:t>
            </w:r>
            <w:r w:rsidRPr="0000423B">
              <w:rPr>
                <w:rFonts w:ascii="Tahoma" w:hAnsi="Tahoma" w:cs="Tahoma"/>
                <w:color w:val="000000"/>
                <w:sz w:val="20"/>
                <w:szCs w:val="18"/>
              </w:rPr>
              <w:t xml:space="preserve">) obejmuje okres </w:t>
            </w:r>
            <w:r w:rsidRPr="0000423B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 xml:space="preserve">od </w:t>
            </w:r>
            <w:r w:rsidR="00B0138F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11</w:t>
            </w:r>
            <w:r w:rsidR="00B74934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.09.</w:t>
            </w:r>
            <w:r w:rsidRPr="0000423B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202</w:t>
            </w:r>
            <w:r w:rsidR="00B74934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5</w:t>
            </w:r>
            <w:r w:rsidRPr="0000423B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 xml:space="preserve"> r. do</w:t>
            </w:r>
            <w:r w:rsidR="00B74934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 xml:space="preserve"> 2</w:t>
            </w:r>
            <w:r w:rsidR="00B0138F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3</w:t>
            </w:r>
            <w:r w:rsidR="00B74934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.10.2025</w:t>
            </w:r>
            <w:r w:rsidRPr="0000423B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 xml:space="preserve"> r.</w:t>
            </w:r>
          </w:p>
          <w:p w14:paraId="2512253F" w14:textId="102C0418" w:rsidR="00F779EF" w:rsidRPr="0006540C" w:rsidRDefault="00F779EF" w:rsidP="001C311B">
            <w:pPr>
              <w:pStyle w:val="Tekstpodstawowy3"/>
              <w:rPr>
                <w:rFonts w:ascii="Tahoma" w:hAnsi="Tahoma" w:cs="Tahoma"/>
                <w:b/>
                <w:bCs/>
                <w:color w:val="000000"/>
                <w:sz w:val="20"/>
                <w:szCs w:val="6"/>
              </w:rPr>
            </w:pPr>
          </w:p>
        </w:tc>
      </w:tr>
    </w:tbl>
    <w:p w14:paraId="58A61017" w14:textId="77777777" w:rsidR="003B0869" w:rsidRDefault="003B0869" w:rsidP="003B0869">
      <w:pPr>
        <w:pStyle w:val="Tekstpodstawowy"/>
        <w:jc w:val="left"/>
        <w:rPr>
          <w:rFonts w:ascii="Tahoma" w:hAnsi="Tahoma" w:cs="Tahoma"/>
          <w:color w:val="000000"/>
          <w:sz w:val="4"/>
        </w:rPr>
      </w:pPr>
    </w:p>
    <w:p w14:paraId="49F62FD8" w14:textId="77777777" w:rsidR="000130D8" w:rsidRDefault="000130D8" w:rsidP="003B0869">
      <w:pPr>
        <w:pStyle w:val="Tekstpodstawowy"/>
        <w:jc w:val="left"/>
        <w:rPr>
          <w:rFonts w:ascii="Tahoma" w:hAnsi="Tahoma" w:cs="Tahoma"/>
          <w:color w:val="000000"/>
          <w:sz w:val="4"/>
        </w:rPr>
      </w:pPr>
    </w:p>
    <w:p w14:paraId="1BBACB7A" w14:textId="72E29EA1" w:rsidR="000130D8" w:rsidRPr="000130D8" w:rsidRDefault="000130D8" w:rsidP="000130D8">
      <w:pPr>
        <w:pStyle w:val="Tekstpodstawowy"/>
        <w:jc w:val="left"/>
        <w:rPr>
          <w:rFonts w:ascii="Tahoma" w:hAnsi="Tahoma" w:cs="Tahoma"/>
          <w:color w:val="000000"/>
          <w:sz w:val="3"/>
          <w:szCs w:val="3"/>
        </w:rPr>
      </w:pPr>
    </w:p>
    <w:p w14:paraId="75C4385D" w14:textId="77777777" w:rsidR="00810BB2" w:rsidRDefault="00810BB2" w:rsidP="00810BB2">
      <w:pPr>
        <w:pStyle w:val="Tekstpodstawowy"/>
        <w:rPr>
          <w:rFonts w:ascii="Tahoma" w:hAnsi="Tahoma" w:cs="Tahoma"/>
          <w:color w:val="000000"/>
          <w:sz w:val="16"/>
          <w:szCs w:val="16"/>
        </w:rPr>
      </w:pPr>
    </w:p>
    <w:p w14:paraId="781CAFAB" w14:textId="2FDF95AC" w:rsidR="000130D8" w:rsidRDefault="000130D8" w:rsidP="000130D8">
      <w:pPr>
        <w:pStyle w:val="Tekstpodstawowy"/>
        <w:jc w:val="left"/>
        <w:rPr>
          <w:rFonts w:ascii="Tahoma" w:hAnsi="Tahoma" w:cs="Tahoma"/>
          <w:b w:val="0"/>
          <w:bCs w:val="0"/>
          <w:color w:val="000000"/>
          <w:sz w:val="18"/>
          <w:szCs w:val="18"/>
        </w:rPr>
      </w:pPr>
      <w:r w:rsidRPr="000130D8">
        <w:rPr>
          <w:rFonts w:ascii="Tahoma" w:hAnsi="Tahoma" w:cs="Tahoma"/>
          <w:b w:val="0"/>
          <w:bCs w:val="0"/>
          <w:color w:val="000000"/>
          <w:sz w:val="21"/>
          <w:szCs w:val="21"/>
        </w:rPr>
        <w:t>*</w:t>
      </w:r>
      <w:r>
        <w:rPr>
          <w:rFonts w:ascii="Tahoma" w:hAnsi="Tahoma" w:cs="Tahoma"/>
          <w:color w:val="000000"/>
          <w:sz w:val="21"/>
          <w:szCs w:val="21"/>
        </w:rPr>
        <w:t xml:space="preserve"> </w:t>
      </w:r>
      <w:proofErr w:type="spellStart"/>
      <w:r w:rsidRPr="000130D8">
        <w:rPr>
          <w:rFonts w:ascii="Tahoma" w:hAnsi="Tahoma" w:cs="Tahoma"/>
          <w:b w:val="0"/>
          <w:bCs w:val="0"/>
          <w:color w:val="000000"/>
          <w:sz w:val="18"/>
          <w:szCs w:val="18"/>
        </w:rPr>
        <w:t>Anonimizacja</w:t>
      </w:r>
      <w:proofErr w:type="spellEnd"/>
      <w:r w:rsidRPr="000130D8">
        <w:rPr>
          <w:rFonts w:ascii="Tahoma" w:hAnsi="Tahoma" w:cs="Tahoma"/>
          <w:b w:val="0"/>
          <w:bCs w:val="0"/>
          <w:color w:val="000000"/>
          <w:sz w:val="18"/>
          <w:szCs w:val="18"/>
        </w:rPr>
        <w:t xml:space="preserve"> numer</w:t>
      </w:r>
      <w:r w:rsidR="00132392">
        <w:rPr>
          <w:rFonts w:ascii="Tahoma" w:hAnsi="Tahoma" w:cs="Tahoma"/>
          <w:b w:val="0"/>
          <w:bCs w:val="0"/>
          <w:color w:val="000000"/>
          <w:sz w:val="18"/>
          <w:szCs w:val="18"/>
        </w:rPr>
        <w:t>ów</w:t>
      </w:r>
      <w:r w:rsidRPr="000130D8">
        <w:rPr>
          <w:rFonts w:ascii="Tahoma" w:hAnsi="Tahoma" w:cs="Tahoma"/>
          <w:b w:val="0"/>
          <w:bCs w:val="0"/>
          <w:color w:val="000000"/>
          <w:sz w:val="18"/>
          <w:szCs w:val="18"/>
        </w:rPr>
        <w:t xml:space="preserve"> ksi</w:t>
      </w:r>
      <w:r w:rsidR="00132392">
        <w:rPr>
          <w:rFonts w:ascii="Tahoma" w:hAnsi="Tahoma" w:cs="Tahoma"/>
          <w:b w:val="0"/>
          <w:bCs w:val="0"/>
          <w:color w:val="000000"/>
          <w:sz w:val="18"/>
          <w:szCs w:val="18"/>
        </w:rPr>
        <w:t>ąg wieczystych</w:t>
      </w:r>
      <w:r w:rsidRPr="000130D8">
        <w:rPr>
          <w:rFonts w:ascii="Tahoma" w:hAnsi="Tahoma" w:cs="Tahoma"/>
          <w:b w:val="0"/>
          <w:bCs w:val="0"/>
          <w:color w:val="000000"/>
          <w:sz w:val="18"/>
          <w:szCs w:val="18"/>
        </w:rPr>
        <w:t xml:space="preserve"> ze względu na ochronę danych osobowych</w:t>
      </w:r>
      <w:r>
        <w:rPr>
          <w:rFonts w:ascii="Tahoma" w:hAnsi="Tahoma" w:cs="Tahoma"/>
          <w:b w:val="0"/>
          <w:bCs w:val="0"/>
          <w:color w:val="000000"/>
          <w:sz w:val="18"/>
          <w:szCs w:val="18"/>
        </w:rPr>
        <w:t>.</w:t>
      </w:r>
    </w:p>
    <w:p w14:paraId="0A7ED280" w14:textId="77777777" w:rsidR="000130D8" w:rsidRPr="000130D8" w:rsidRDefault="000130D8" w:rsidP="000130D8">
      <w:pPr>
        <w:pStyle w:val="Tekstpodstawowy"/>
        <w:jc w:val="left"/>
        <w:rPr>
          <w:rFonts w:ascii="Tahoma" w:hAnsi="Tahoma" w:cs="Tahoma"/>
          <w:b w:val="0"/>
          <w:bCs w:val="0"/>
          <w:color w:val="000000"/>
          <w:sz w:val="18"/>
          <w:szCs w:val="18"/>
        </w:rPr>
      </w:pPr>
    </w:p>
    <w:p w14:paraId="03B34B37" w14:textId="77777777" w:rsidR="00810BB2" w:rsidRPr="0006540C" w:rsidRDefault="00810BB2" w:rsidP="00810BB2">
      <w:pPr>
        <w:pStyle w:val="Tekstpodstawowy"/>
        <w:rPr>
          <w:rFonts w:ascii="Tahoma" w:hAnsi="Tahoma" w:cs="Tahoma"/>
          <w:color w:val="000000"/>
          <w:sz w:val="17"/>
          <w:szCs w:val="17"/>
        </w:rPr>
      </w:pPr>
      <w:r w:rsidRPr="0006540C">
        <w:rPr>
          <w:rFonts w:ascii="Tahoma" w:hAnsi="Tahoma" w:cs="Tahoma"/>
          <w:color w:val="000000"/>
          <w:sz w:val="17"/>
          <w:szCs w:val="17"/>
        </w:rPr>
        <w:t xml:space="preserve">Niniejszy wykaz wywiesza się na tablicy ogłoszeń oraz umieszcza się na stronach internetowych Starostwa Powiatowego w Brzesku </w:t>
      </w:r>
      <w:r w:rsidRPr="0006540C">
        <w:rPr>
          <w:rStyle w:val="Hipercze"/>
          <w:rFonts w:ascii="Tahoma" w:hAnsi="Tahoma" w:cs="Tahoma"/>
          <w:color w:val="000000"/>
          <w:sz w:val="17"/>
          <w:szCs w:val="17"/>
        </w:rPr>
        <w:t>www.powiatbrzeski.pl</w:t>
      </w:r>
      <w:r w:rsidR="00B42D5C" w:rsidRPr="0006540C">
        <w:rPr>
          <w:rFonts w:ascii="Tahoma" w:hAnsi="Tahoma" w:cs="Tahoma"/>
          <w:color w:val="000000"/>
          <w:sz w:val="17"/>
          <w:szCs w:val="17"/>
        </w:rPr>
        <w:t xml:space="preserve"> oraz BIP Starostwa Powiatowego w Brzesku</w:t>
      </w:r>
      <w:r w:rsidR="00B42D5C" w:rsidRPr="0006540C">
        <w:rPr>
          <w:rFonts w:ascii="Tahoma" w:hAnsi="Tahoma" w:cs="Tahoma"/>
          <w:color w:val="000000"/>
          <w:sz w:val="17"/>
          <w:szCs w:val="17"/>
        </w:rPr>
        <w:br/>
        <w:t xml:space="preserve"> i Małopolskiego Urzędu Wojewódzkiego w Krakowie.</w:t>
      </w:r>
    </w:p>
    <w:p w14:paraId="1059212D" w14:textId="77777777" w:rsidR="00810BB2" w:rsidRPr="0006540C" w:rsidRDefault="00810BB2" w:rsidP="00810BB2">
      <w:pPr>
        <w:pStyle w:val="Tekstpodstawowy"/>
        <w:rPr>
          <w:rFonts w:ascii="Tahoma" w:hAnsi="Tahoma" w:cs="Tahoma"/>
          <w:color w:val="000000"/>
          <w:sz w:val="17"/>
          <w:szCs w:val="17"/>
        </w:rPr>
      </w:pPr>
      <w:r w:rsidRPr="0006540C">
        <w:rPr>
          <w:rFonts w:ascii="Tahoma" w:hAnsi="Tahoma" w:cs="Tahoma"/>
          <w:color w:val="000000"/>
          <w:sz w:val="17"/>
          <w:szCs w:val="17"/>
        </w:rPr>
        <w:t xml:space="preserve">Ponadto informacje o wywieszeniu tego wykazu podaje się do publicznej wiadomości poprzez ogłoszenie </w:t>
      </w:r>
    </w:p>
    <w:p w14:paraId="465A648F" w14:textId="77777777" w:rsidR="00810BB2" w:rsidRDefault="00810BB2" w:rsidP="004D3171">
      <w:pPr>
        <w:pStyle w:val="Tekstpodstawowy"/>
        <w:spacing w:after="240"/>
        <w:rPr>
          <w:rFonts w:ascii="Tahoma" w:hAnsi="Tahoma" w:cs="Tahoma"/>
          <w:color w:val="000000"/>
          <w:sz w:val="17"/>
          <w:szCs w:val="17"/>
        </w:rPr>
      </w:pPr>
      <w:r w:rsidRPr="0006540C">
        <w:rPr>
          <w:rFonts w:ascii="Tahoma" w:hAnsi="Tahoma" w:cs="Tahoma"/>
          <w:color w:val="000000"/>
          <w:sz w:val="17"/>
          <w:szCs w:val="17"/>
        </w:rPr>
        <w:t>w prasie (Gazeta Wyborcza).</w:t>
      </w:r>
    </w:p>
    <w:p w14:paraId="38BA2293" w14:textId="77777777" w:rsidR="00125D23" w:rsidRPr="0006540C" w:rsidRDefault="00125D23" w:rsidP="004D3171">
      <w:pPr>
        <w:pStyle w:val="Tekstpodstawowy"/>
        <w:spacing w:after="240"/>
        <w:rPr>
          <w:rFonts w:ascii="Tahoma" w:hAnsi="Tahoma" w:cs="Tahoma"/>
          <w:color w:val="000000"/>
          <w:sz w:val="17"/>
          <w:szCs w:val="17"/>
        </w:rPr>
      </w:pPr>
    </w:p>
    <w:p w14:paraId="14D0980B" w14:textId="51929D99" w:rsidR="00810BB2" w:rsidRDefault="004D3171" w:rsidP="00810BB2">
      <w:pPr>
        <w:pStyle w:val="Tekstpodstawowy"/>
        <w:jc w:val="left"/>
        <w:rPr>
          <w:rFonts w:ascii="Tahoma" w:hAnsi="Tahoma" w:cs="Tahoma"/>
          <w:color w:val="000000"/>
          <w:sz w:val="18"/>
          <w:szCs w:val="18"/>
        </w:rPr>
      </w:pPr>
      <w:r w:rsidRPr="0006540C">
        <w:rPr>
          <w:rFonts w:ascii="Tahoma" w:hAnsi="Tahoma" w:cs="Tahoma"/>
          <w:color w:val="000000"/>
          <w:sz w:val="18"/>
          <w:szCs w:val="18"/>
        </w:rPr>
        <w:t>B</w:t>
      </w:r>
      <w:r w:rsidR="00810BB2" w:rsidRPr="0006540C">
        <w:rPr>
          <w:rFonts w:ascii="Tahoma" w:hAnsi="Tahoma" w:cs="Tahoma"/>
          <w:color w:val="000000"/>
          <w:sz w:val="18"/>
          <w:szCs w:val="18"/>
        </w:rPr>
        <w:t>rzesko</w:t>
      </w:r>
      <w:r w:rsidR="003E4D95">
        <w:rPr>
          <w:rFonts w:ascii="Tahoma" w:hAnsi="Tahoma" w:cs="Tahoma"/>
          <w:color w:val="000000"/>
          <w:sz w:val="18"/>
          <w:szCs w:val="18"/>
        </w:rPr>
        <w:t>, 05.09.2025 r.</w:t>
      </w:r>
    </w:p>
    <w:p w14:paraId="33DD6EB5" w14:textId="77777777" w:rsidR="003E4D95" w:rsidRDefault="003E4D95" w:rsidP="00810BB2">
      <w:pPr>
        <w:pStyle w:val="Tekstpodstawowy"/>
        <w:jc w:val="left"/>
        <w:rPr>
          <w:rFonts w:ascii="Tahoma" w:hAnsi="Tahoma" w:cs="Tahoma"/>
          <w:color w:val="000000"/>
          <w:sz w:val="18"/>
          <w:szCs w:val="18"/>
        </w:rPr>
      </w:pPr>
    </w:p>
    <w:p w14:paraId="2D9F0CA9" w14:textId="77777777" w:rsidR="003E4D95" w:rsidRDefault="003E4D95" w:rsidP="00810BB2">
      <w:pPr>
        <w:pStyle w:val="Tekstpodstawowy"/>
        <w:jc w:val="left"/>
        <w:rPr>
          <w:rFonts w:ascii="Tahoma" w:hAnsi="Tahoma" w:cs="Tahoma"/>
          <w:color w:val="000000"/>
          <w:sz w:val="18"/>
          <w:szCs w:val="18"/>
        </w:rPr>
      </w:pPr>
    </w:p>
    <w:p w14:paraId="513C988D" w14:textId="77777777" w:rsidR="003E4D95" w:rsidRDefault="003E4D95" w:rsidP="00810BB2">
      <w:pPr>
        <w:pStyle w:val="Tekstpodstawowy"/>
        <w:jc w:val="left"/>
        <w:rPr>
          <w:rFonts w:ascii="Tahoma" w:hAnsi="Tahoma" w:cs="Tahoma"/>
          <w:color w:val="000000"/>
          <w:sz w:val="18"/>
          <w:szCs w:val="18"/>
        </w:rPr>
      </w:pPr>
    </w:p>
    <w:p w14:paraId="0417F3FA" w14:textId="77777777" w:rsidR="003E4D95" w:rsidRDefault="003E4D95" w:rsidP="003E4D95">
      <w:pPr>
        <w:pStyle w:val="Tekstpodstawowy"/>
        <w:ind w:left="6237"/>
        <w:rPr>
          <w:b w:val="0"/>
          <w:i/>
          <w:color w:val="FF0000"/>
        </w:rPr>
      </w:pPr>
      <w:r>
        <w:rPr>
          <w:color w:val="FF0000"/>
          <w:sz w:val="28"/>
          <w:szCs w:val="28"/>
        </w:rPr>
        <w:t>STAROSTA</w:t>
      </w:r>
      <w:r>
        <w:rPr>
          <w:color w:val="FF0000"/>
          <w:sz w:val="28"/>
          <w:szCs w:val="28"/>
        </w:rPr>
        <w:br/>
      </w:r>
      <w:r>
        <w:rPr>
          <w:b w:val="0"/>
          <w:i/>
          <w:color w:val="FF0000"/>
        </w:rPr>
        <w:t>(-)</w:t>
      </w:r>
      <w:r>
        <w:rPr>
          <w:b w:val="0"/>
          <w:i/>
          <w:color w:val="FF0000"/>
        </w:rPr>
        <w:br/>
        <w:t>mgr Andrzej Potępa</w:t>
      </w:r>
    </w:p>
    <w:p w14:paraId="25F77E1C" w14:textId="77777777" w:rsidR="003E4D95" w:rsidRDefault="003E4D95" w:rsidP="003E4D95">
      <w:pPr>
        <w:pStyle w:val="Tekstpodstawowy"/>
        <w:ind w:left="6237"/>
        <w:rPr>
          <w:b w:val="0"/>
          <w:i/>
          <w:color w:val="FF0000"/>
        </w:rPr>
      </w:pPr>
    </w:p>
    <w:p w14:paraId="6E386133" w14:textId="77777777" w:rsidR="003E4D95" w:rsidRPr="0006540C" w:rsidRDefault="003E4D95" w:rsidP="003E4D95">
      <w:pPr>
        <w:pStyle w:val="Tekstpodstawowy"/>
        <w:jc w:val="right"/>
        <w:rPr>
          <w:rFonts w:ascii="Tahoma" w:hAnsi="Tahoma" w:cs="Tahoma"/>
          <w:color w:val="000000"/>
          <w:sz w:val="18"/>
          <w:szCs w:val="18"/>
        </w:rPr>
      </w:pPr>
    </w:p>
    <w:p w14:paraId="2165AC86" w14:textId="77777777" w:rsidR="00496FEF" w:rsidRPr="0006540C" w:rsidRDefault="00496FEF" w:rsidP="004525A9">
      <w:pPr>
        <w:pStyle w:val="Tekstpodstawowy"/>
        <w:ind w:left="6237"/>
        <w:rPr>
          <w:rFonts w:ascii="Tahoma" w:hAnsi="Tahoma" w:cs="Tahoma"/>
          <w:color w:val="000000"/>
          <w:sz w:val="18"/>
          <w:szCs w:val="18"/>
        </w:rPr>
      </w:pPr>
    </w:p>
    <w:sectPr w:rsidR="00496FEF" w:rsidRPr="0006540C" w:rsidSect="00A62BF4">
      <w:pgSz w:w="11906" w:h="16838"/>
      <w:pgMar w:top="284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F6D01" w14:textId="77777777" w:rsidR="00A1102E" w:rsidRDefault="00A1102E" w:rsidP="003B0869">
      <w:r>
        <w:separator/>
      </w:r>
    </w:p>
  </w:endnote>
  <w:endnote w:type="continuationSeparator" w:id="0">
    <w:p w14:paraId="2CE8ED0E" w14:textId="77777777" w:rsidR="00A1102E" w:rsidRDefault="00A1102E" w:rsidP="003B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632D2" w14:textId="77777777" w:rsidR="00A1102E" w:rsidRDefault="00A1102E" w:rsidP="003B0869">
      <w:r>
        <w:separator/>
      </w:r>
    </w:p>
  </w:footnote>
  <w:footnote w:type="continuationSeparator" w:id="0">
    <w:p w14:paraId="5BE0D1BA" w14:textId="77777777" w:rsidR="00A1102E" w:rsidRDefault="00A1102E" w:rsidP="003B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D322F"/>
    <w:multiLevelType w:val="hybridMultilevel"/>
    <w:tmpl w:val="FD8224CE"/>
    <w:lvl w:ilvl="0" w:tplc="A5A4ED6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136D7"/>
    <w:multiLevelType w:val="hybridMultilevel"/>
    <w:tmpl w:val="1DD28376"/>
    <w:lvl w:ilvl="0" w:tplc="2A1CE20E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C67B5"/>
    <w:multiLevelType w:val="hybridMultilevel"/>
    <w:tmpl w:val="C0E8FC14"/>
    <w:lvl w:ilvl="0" w:tplc="53C04F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74E0B"/>
    <w:multiLevelType w:val="hybridMultilevel"/>
    <w:tmpl w:val="A3742D3A"/>
    <w:lvl w:ilvl="0" w:tplc="3EDE4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E72CD"/>
    <w:multiLevelType w:val="hybridMultilevel"/>
    <w:tmpl w:val="C5A87AD2"/>
    <w:lvl w:ilvl="0" w:tplc="4574F878">
      <w:start w:val="4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229E6"/>
    <w:multiLevelType w:val="hybridMultilevel"/>
    <w:tmpl w:val="DD28E15C"/>
    <w:lvl w:ilvl="0" w:tplc="F810074A">
      <w:start w:val="4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31793"/>
    <w:multiLevelType w:val="hybridMultilevel"/>
    <w:tmpl w:val="10E43F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B714D5"/>
    <w:multiLevelType w:val="hybridMultilevel"/>
    <w:tmpl w:val="E7FA06F6"/>
    <w:lvl w:ilvl="0" w:tplc="B524BAA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144869">
    <w:abstractNumId w:val="1"/>
  </w:num>
  <w:num w:numId="2" w16cid:durableId="1010373154">
    <w:abstractNumId w:val="2"/>
  </w:num>
  <w:num w:numId="3" w16cid:durableId="742601695">
    <w:abstractNumId w:val="6"/>
  </w:num>
  <w:num w:numId="4" w16cid:durableId="1421635609">
    <w:abstractNumId w:val="3"/>
  </w:num>
  <w:num w:numId="5" w16cid:durableId="1906530287">
    <w:abstractNumId w:val="5"/>
  </w:num>
  <w:num w:numId="6" w16cid:durableId="1336422293">
    <w:abstractNumId w:val="4"/>
  </w:num>
  <w:num w:numId="7" w16cid:durableId="1098872485">
    <w:abstractNumId w:val="7"/>
  </w:num>
  <w:num w:numId="8" w16cid:durableId="1735666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054"/>
    <w:rsid w:val="00002208"/>
    <w:rsid w:val="0000423B"/>
    <w:rsid w:val="000130D8"/>
    <w:rsid w:val="00014568"/>
    <w:rsid w:val="00040817"/>
    <w:rsid w:val="0004119F"/>
    <w:rsid w:val="00043D7A"/>
    <w:rsid w:val="000512FC"/>
    <w:rsid w:val="0005208B"/>
    <w:rsid w:val="000553D2"/>
    <w:rsid w:val="0006540C"/>
    <w:rsid w:val="00066BCC"/>
    <w:rsid w:val="00066EA8"/>
    <w:rsid w:val="000A35B2"/>
    <w:rsid w:val="000A4EF5"/>
    <w:rsid w:val="000B4360"/>
    <w:rsid w:val="000C0410"/>
    <w:rsid w:val="000D460B"/>
    <w:rsid w:val="000E1645"/>
    <w:rsid w:val="000E2658"/>
    <w:rsid w:val="000E364C"/>
    <w:rsid w:val="001130CC"/>
    <w:rsid w:val="001140DC"/>
    <w:rsid w:val="0012386A"/>
    <w:rsid w:val="00125D23"/>
    <w:rsid w:val="00132392"/>
    <w:rsid w:val="001326BF"/>
    <w:rsid w:val="00135F94"/>
    <w:rsid w:val="001415A0"/>
    <w:rsid w:val="0014757B"/>
    <w:rsid w:val="001538CC"/>
    <w:rsid w:val="00155CFA"/>
    <w:rsid w:val="001574DB"/>
    <w:rsid w:val="00163145"/>
    <w:rsid w:val="0016644A"/>
    <w:rsid w:val="001672A7"/>
    <w:rsid w:val="0016779F"/>
    <w:rsid w:val="00174135"/>
    <w:rsid w:val="001934B9"/>
    <w:rsid w:val="001A0B20"/>
    <w:rsid w:val="001A6C93"/>
    <w:rsid w:val="001B1875"/>
    <w:rsid w:val="001B6555"/>
    <w:rsid w:val="001C311B"/>
    <w:rsid w:val="001D0942"/>
    <w:rsid w:val="001D4BB1"/>
    <w:rsid w:val="001F1DFC"/>
    <w:rsid w:val="00211C22"/>
    <w:rsid w:val="00244A74"/>
    <w:rsid w:val="00247BA9"/>
    <w:rsid w:val="002543CD"/>
    <w:rsid w:val="002632CF"/>
    <w:rsid w:val="00265753"/>
    <w:rsid w:val="00270929"/>
    <w:rsid w:val="002724AC"/>
    <w:rsid w:val="002835EA"/>
    <w:rsid w:val="002840ED"/>
    <w:rsid w:val="00291B15"/>
    <w:rsid w:val="0029571A"/>
    <w:rsid w:val="002A0BBD"/>
    <w:rsid w:val="002A15F9"/>
    <w:rsid w:val="002B2844"/>
    <w:rsid w:val="002C12E9"/>
    <w:rsid w:val="002C4833"/>
    <w:rsid w:val="002C7EAC"/>
    <w:rsid w:val="002D7B92"/>
    <w:rsid w:val="002E1104"/>
    <w:rsid w:val="002F1446"/>
    <w:rsid w:val="00301E43"/>
    <w:rsid w:val="003075F1"/>
    <w:rsid w:val="00321F8C"/>
    <w:rsid w:val="003256BF"/>
    <w:rsid w:val="00351B76"/>
    <w:rsid w:val="00355B42"/>
    <w:rsid w:val="00361B9D"/>
    <w:rsid w:val="00377036"/>
    <w:rsid w:val="0039043B"/>
    <w:rsid w:val="00390E39"/>
    <w:rsid w:val="003954D6"/>
    <w:rsid w:val="003B0869"/>
    <w:rsid w:val="003B54EA"/>
    <w:rsid w:val="003B7B64"/>
    <w:rsid w:val="003D0D84"/>
    <w:rsid w:val="003E2F3F"/>
    <w:rsid w:val="003E4D95"/>
    <w:rsid w:val="00402343"/>
    <w:rsid w:val="004073DD"/>
    <w:rsid w:val="004156A7"/>
    <w:rsid w:val="00416495"/>
    <w:rsid w:val="00425613"/>
    <w:rsid w:val="00426E8C"/>
    <w:rsid w:val="0043150A"/>
    <w:rsid w:val="004317E7"/>
    <w:rsid w:val="004417FF"/>
    <w:rsid w:val="00444DF9"/>
    <w:rsid w:val="004515EC"/>
    <w:rsid w:val="004525A9"/>
    <w:rsid w:val="00453CF0"/>
    <w:rsid w:val="00471D54"/>
    <w:rsid w:val="004733A2"/>
    <w:rsid w:val="0047500E"/>
    <w:rsid w:val="00496FEF"/>
    <w:rsid w:val="004C2E15"/>
    <w:rsid w:val="004D1B79"/>
    <w:rsid w:val="004D3171"/>
    <w:rsid w:val="004E1CA0"/>
    <w:rsid w:val="004F18EE"/>
    <w:rsid w:val="004F1953"/>
    <w:rsid w:val="004F1D9D"/>
    <w:rsid w:val="00501FF5"/>
    <w:rsid w:val="00521C3A"/>
    <w:rsid w:val="00527F00"/>
    <w:rsid w:val="005376A0"/>
    <w:rsid w:val="0054295A"/>
    <w:rsid w:val="00543094"/>
    <w:rsid w:val="00544201"/>
    <w:rsid w:val="00555788"/>
    <w:rsid w:val="00576943"/>
    <w:rsid w:val="0058320A"/>
    <w:rsid w:val="005862B3"/>
    <w:rsid w:val="00590152"/>
    <w:rsid w:val="00595762"/>
    <w:rsid w:val="005B0876"/>
    <w:rsid w:val="005B279F"/>
    <w:rsid w:val="005D1BD2"/>
    <w:rsid w:val="005E0E14"/>
    <w:rsid w:val="005F5D1E"/>
    <w:rsid w:val="00603A94"/>
    <w:rsid w:val="00613FD8"/>
    <w:rsid w:val="00620DC8"/>
    <w:rsid w:val="00621D72"/>
    <w:rsid w:val="00633DD5"/>
    <w:rsid w:val="00637D90"/>
    <w:rsid w:val="00653B6B"/>
    <w:rsid w:val="0066337E"/>
    <w:rsid w:val="00680DE3"/>
    <w:rsid w:val="00683F6D"/>
    <w:rsid w:val="0069040C"/>
    <w:rsid w:val="006C00FC"/>
    <w:rsid w:val="006C28F6"/>
    <w:rsid w:val="006C69BE"/>
    <w:rsid w:val="006E35CD"/>
    <w:rsid w:val="006E5314"/>
    <w:rsid w:val="006E6085"/>
    <w:rsid w:val="006F34A7"/>
    <w:rsid w:val="006F5B4A"/>
    <w:rsid w:val="007000FC"/>
    <w:rsid w:val="00701AD2"/>
    <w:rsid w:val="00701E36"/>
    <w:rsid w:val="007104CE"/>
    <w:rsid w:val="00721205"/>
    <w:rsid w:val="007250F7"/>
    <w:rsid w:val="00725258"/>
    <w:rsid w:val="007347AE"/>
    <w:rsid w:val="007357F2"/>
    <w:rsid w:val="00741482"/>
    <w:rsid w:val="00747E9C"/>
    <w:rsid w:val="00757A65"/>
    <w:rsid w:val="00760E29"/>
    <w:rsid w:val="00784BD4"/>
    <w:rsid w:val="00791142"/>
    <w:rsid w:val="00795D7F"/>
    <w:rsid w:val="007A511B"/>
    <w:rsid w:val="007B0D33"/>
    <w:rsid w:val="007C08D0"/>
    <w:rsid w:val="007D2B44"/>
    <w:rsid w:val="007D3BAA"/>
    <w:rsid w:val="007D4CD9"/>
    <w:rsid w:val="007E2E16"/>
    <w:rsid w:val="007E7581"/>
    <w:rsid w:val="007F0863"/>
    <w:rsid w:val="007F6DF9"/>
    <w:rsid w:val="00810BB2"/>
    <w:rsid w:val="00830C45"/>
    <w:rsid w:val="00834D97"/>
    <w:rsid w:val="00844952"/>
    <w:rsid w:val="00847B9A"/>
    <w:rsid w:val="008508D0"/>
    <w:rsid w:val="00852035"/>
    <w:rsid w:val="008633E8"/>
    <w:rsid w:val="00864D18"/>
    <w:rsid w:val="00875951"/>
    <w:rsid w:val="00875EAD"/>
    <w:rsid w:val="008762BF"/>
    <w:rsid w:val="00876EFA"/>
    <w:rsid w:val="00881100"/>
    <w:rsid w:val="00883396"/>
    <w:rsid w:val="00884039"/>
    <w:rsid w:val="00892F88"/>
    <w:rsid w:val="00895136"/>
    <w:rsid w:val="008A1CDA"/>
    <w:rsid w:val="008A53DD"/>
    <w:rsid w:val="008B10D2"/>
    <w:rsid w:val="008B1D57"/>
    <w:rsid w:val="008C3038"/>
    <w:rsid w:val="008C742B"/>
    <w:rsid w:val="008D5474"/>
    <w:rsid w:val="008D5ACC"/>
    <w:rsid w:val="008D75ED"/>
    <w:rsid w:val="008E1C3D"/>
    <w:rsid w:val="008E6AFF"/>
    <w:rsid w:val="009003DB"/>
    <w:rsid w:val="00911B00"/>
    <w:rsid w:val="00913E63"/>
    <w:rsid w:val="009332AF"/>
    <w:rsid w:val="00942060"/>
    <w:rsid w:val="00944373"/>
    <w:rsid w:val="00945610"/>
    <w:rsid w:val="00947B0A"/>
    <w:rsid w:val="00951912"/>
    <w:rsid w:val="009558F9"/>
    <w:rsid w:val="00961781"/>
    <w:rsid w:val="009757F1"/>
    <w:rsid w:val="00981C23"/>
    <w:rsid w:val="0098283A"/>
    <w:rsid w:val="00982B0C"/>
    <w:rsid w:val="009A2CD0"/>
    <w:rsid w:val="009B608E"/>
    <w:rsid w:val="009B7A23"/>
    <w:rsid w:val="009C324F"/>
    <w:rsid w:val="009C4B47"/>
    <w:rsid w:val="009E1D5C"/>
    <w:rsid w:val="009E4CB0"/>
    <w:rsid w:val="009F46CF"/>
    <w:rsid w:val="009F4943"/>
    <w:rsid w:val="00A1096F"/>
    <w:rsid w:val="00A1102E"/>
    <w:rsid w:val="00A1398B"/>
    <w:rsid w:val="00A1752E"/>
    <w:rsid w:val="00A204E5"/>
    <w:rsid w:val="00A209BB"/>
    <w:rsid w:val="00A24142"/>
    <w:rsid w:val="00A267F7"/>
    <w:rsid w:val="00A359CF"/>
    <w:rsid w:val="00A53D67"/>
    <w:rsid w:val="00A62BF4"/>
    <w:rsid w:val="00A62CFC"/>
    <w:rsid w:val="00A64257"/>
    <w:rsid w:val="00A65BEB"/>
    <w:rsid w:val="00A6603C"/>
    <w:rsid w:val="00A678FF"/>
    <w:rsid w:val="00A72899"/>
    <w:rsid w:val="00A769AB"/>
    <w:rsid w:val="00A81567"/>
    <w:rsid w:val="00A86E05"/>
    <w:rsid w:val="00AA20B9"/>
    <w:rsid w:val="00AB21DD"/>
    <w:rsid w:val="00AB281C"/>
    <w:rsid w:val="00AB4168"/>
    <w:rsid w:val="00AB6235"/>
    <w:rsid w:val="00AC08D4"/>
    <w:rsid w:val="00AC46E4"/>
    <w:rsid w:val="00AC585E"/>
    <w:rsid w:val="00AC673B"/>
    <w:rsid w:val="00AE12B4"/>
    <w:rsid w:val="00AE2FA4"/>
    <w:rsid w:val="00AF00D0"/>
    <w:rsid w:val="00AF00EA"/>
    <w:rsid w:val="00AF5FD9"/>
    <w:rsid w:val="00AF631C"/>
    <w:rsid w:val="00B0138F"/>
    <w:rsid w:val="00B024E0"/>
    <w:rsid w:val="00B03BC9"/>
    <w:rsid w:val="00B067CE"/>
    <w:rsid w:val="00B2508C"/>
    <w:rsid w:val="00B25E02"/>
    <w:rsid w:val="00B32929"/>
    <w:rsid w:val="00B42D5C"/>
    <w:rsid w:val="00B473AF"/>
    <w:rsid w:val="00B56D45"/>
    <w:rsid w:val="00B57B56"/>
    <w:rsid w:val="00B730ED"/>
    <w:rsid w:val="00B740E3"/>
    <w:rsid w:val="00B74934"/>
    <w:rsid w:val="00B80B8C"/>
    <w:rsid w:val="00B9189B"/>
    <w:rsid w:val="00B92953"/>
    <w:rsid w:val="00BA06A4"/>
    <w:rsid w:val="00BA088F"/>
    <w:rsid w:val="00BA6F91"/>
    <w:rsid w:val="00BB66FA"/>
    <w:rsid w:val="00BC2DC9"/>
    <w:rsid w:val="00BC3352"/>
    <w:rsid w:val="00BD4B82"/>
    <w:rsid w:val="00BE13D3"/>
    <w:rsid w:val="00BE256D"/>
    <w:rsid w:val="00BE3411"/>
    <w:rsid w:val="00BE6456"/>
    <w:rsid w:val="00BF5915"/>
    <w:rsid w:val="00BF7443"/>
    <w:rsid w:val="00BF7719"/>
    <w:rsid w:val="00C03A44"/>
    <w:rsid w:val="00C15023"/>
    <w:rsid w:val="00C17BDF"/>
    <w:rsid w:val="00C24E6F"/>
    <w:rsid w:val="00C25558"/>
    <w:rsid w:val="00C32887"/>
    <w:rsid w:val="00C43ADB"/>
    <w:rsid w:val="00C55F91"/>
    <w:rsid w:val="00C57E28"/>
    <w:rsid w:val="00C607CD"/>
    <w:rsid w:val="00C700BF"/>
    <w:rsid w:val="00C728C6"/>
    <w:rsid w:val="00C7509C"/>
    <w:rsid w:val="00C920CC"/>
    <w:rsid w:val="00CA3760"/>
    <w:rsid w:val="00CA5F42"/>
    <w:rsid w:val="00CC7814"/>
    <w:rsid w:val="00CD633F"/>
    <w:rsid w:val="00CD7A13"/>
    <w:rsid w:val="00CE5941"/>
    <w:rsid w:val="00CF5E4B"/>
    <w:rsid w:val="00CF6C83"/>
    <w:rsid w:val="00CF796C"/>
    <w:rsid w:val="00D01DEE"/>
    <w:rsid w:val="00D1695F"/>
    <w:rsid w:val="00D21A61"/>
    <w:rsid w:val="00D404CD"/>
    <w:rsid w:val="00D40B9D"/>
    <w:rsid w:val="00D504E2"/>
    <w:rsid w:val="00D53794"/>
    <w:rsid w:val="00D55C31"/>
    <w:rsid w:val="00D62EA4"/>
    <w:rsid w:val="00D740FF"/>
    <w:rsid w:val="00DA2054"/>
    <w:rsid w:val="00DA2E1D"/>
    <w:rsid w:val="00DB4B1A"/>
    <w:rsid w:val="00DB5154"/>
    <w:rsid w:val="00DC0AAD"/>
    <w:rsid w:val="00DC51FA"/>
    <w:rsid w:val="00DF5E10"/>
    <w:rsid w:val="00E01A8B"/>
    <w:rsid w:val="00E06A1A"/>
    <w:rsid w:val="00E142E0"/>
    <w:rsid w:val="00E2429A"/>
    <w:rsid w:val="00E30EAD"/>
    <w:rsid w:val="00E32E76"/>
    <w:rsid w:val="00E47120"/>
    <w:rsid w:val="00E54E9E"/>
    <w:rsid w:val="00E60687"/>
    <w:rsid w:val="00E608E6"/>
    <w:rsid w:val="00E6131C"/>
    <w:rsid w:val="00E64586"/>
    <w:rsid w:val="00E65BC2"/>
    <w:rsid w:val="00E72324"/>
    <w:rsid w:val="00E76DF3"/>
    <w:rsid w:val="00E7710C"/>
    <w:rsid w:val="00E831D1"/>
    <w:rsid w:val="00E86595"/>
    <w:rsid w:val="00E905F5"/>
    <w:rsid w:val="00E91EF8"/>
    <w:rsid w:val="00E95D6A"/>
    <w:rsid w:val="00EA3B83"/>
    <w:rsid w:val="00EB2154"/>
    <w:rsid w:val="00EC0B73"/>
    <w:rsid w:val="00EC404F"/>
    <w:rsid w:val="00EC692D"/>
    <w:rsid w:val="00ED2244"/>
    <w:rsid w:val="00EE2B00"/>
    <w:rsid w:val="00EE6E67"/>
    <w:rsid w:val="00F01495"/>
    <w:rsid w:val="00F05132"/>
    <w:rsid w:val="00F1595E"/>
    <w:rsid w:val="00F15DFC"/>
    <w:rsid w:val="00F2652B"/>
    <w:rsid w:val="00F3733F"/>
    <w:rsid w:val="00F42D27"/>
    <w:rsid w:val="00F43ABD"/>
    <w:rsid w:val="00F46D3B"/>
    <w:rsid w:val="00F47E97"/>
    <w:rsid w:val="00F57C58"/>
    <w:rsid w:val="00F779EF"/>
    <w:rsid w:val="00F81667"/>
    <w:rsid w:val="00F84DDB"/>
    <w:rsid w:val="00F95C1A"/>
    <w:rsid w:val="00F96E7F"/>
    <w:rsid w:val="00FA4AD6"/>
    <w:rsid w:val="00FA6708"/>
    <w:rsid w:val="00FC0571"/>
    <w:rsid w:val="00FC484F"/>
    <w:rsid w:val="00FD1330"/>
    <w:rsid w:val="00FD5CBA"/>
    <w:rsid w:val="00FE4D7E"/>
    <w:rsid w:val="00FF03E7"/>
    <w:rsid w:val="00FF0A03"/>
    <w:rsid w:val="00FF579B"/>
    <w:rsid w:val="00FF69A9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B0BFE"/>
  <w15:chartTrackingRefBased/>
  <w15:docId w15:val="{C20A172E-E253-4AD4-844C-B77186ED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 Black" w:hAnsi="Arial Black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Pr>
      <w:sz w:val="28"/>
    </w:rPr>
  </w:style>
  <w:style w:type="paragraph" w:styleId="Tekstpodstawowy3">
    <w:name w:val="Body Text 3"/>
    <w:basedOn w:val="Normalny"/>
    <w:link w:val="Tekstpodstawowy3Znak"/>
    <w:pPr>
      <w:jc w:val="center"/>
    </w:pPr>
    <w:rPr>
      <w:sz w:val="26"/>
    </w:rPr>
  </w:style>
  <w:style w:type="character" w:styleId="Hipercze">
    <w:name w:val="Hyperlink"/>
    <w:rPr>
      <w:color w:val="0000FF"/>
      <w:u w:val="single"/>
    </w:rPr>
  </w:style>
  <w:style w:type="paragraph" w:styleId="Tytu">
    <w:name w:val="Title"/>
    <w:basedOn w:val="Normalny"/>
    <w:qFormat/>
    <w:pPr>
      <w:jc w:val="center"/>
    </w:pPr>
    <w:rPr>
      <w:rFonts w:ascii="Tahoma" w:hAnsi="Tahoma" w:cs="Tahoma"/>
      <w:b/>
      <w:bCs/>
    </w:rPr>
  </w:style>
  <w:style w:type="character" w:styleId="Numerstrony">
    <w:name w:val="page number"/>
    <w:basedOn w:val="Domylnaczcionkaakapitu"/>
    <w:rsid w:val="005B279F"/>
  </w:style>
  <w:style w:type="paragraph" w:styleId="Nagwek">
    <w:name w:val="header"/>
    <w:basedOn w:val="Normalny"/>
    <w:link w:val="NagwekZnak"/>
    <w:uiPriority w:val="99"/>
    <w:unhideWhenUsed/>
    <w:rsid w:val="003B08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B086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B086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B086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E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62EA4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link w:val="Tekstpodstawowy2"/>
    <w:rsid w:val="00637D90"/>
    <w:rPr>
      <w:sz w:val="28"/>
      <w:szCs w:val="24"/>
    </w:rPr>
  </w:style>
  <w:style w:type="paragraph" w:styleId="Akapitzlist">
    <w:name w:val="List Paragraph"/>
    <w:basedOn w:val="Normalny"/>
    <w:uiPriority w:val="34"/>
    <w:qFormat/>
    <w:rsid w:val="00444DF9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AB4168"/>
    <w:rPr>
      <w:b/>
      <w:b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DB5154"/>
    <w:rPr>
      <w:sz w:val="26"/>
      <w:szCs w:val="24"/>
    </w:rPr>
  </w:style>
  <w:style w:type="table" w:styleId="Tabela-Siatka">
    <w:name w:val="Table Grid"/>
    <w:basedOn w:val="Standardowy"/>
    <w:uiPriority w:val="59"/>
    <w:rsid w:val="00A62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Starosta Brzeski</vt:lpstr>
    </vt:vector>
  </TitlesOfParts>
  <Company>Starostwo Brzesko</Company>
  <LinksUpToDate>false</LinksUpToDate>
  <CharactersWithSpaces>3696</CharactersWithSpaces>
  <SharedDoc>false</SharedDoc>
  <HLinks>
    <vt:vector size="6" baseType="variant">
      <vt:variant>
        <vt:i4>1048604</vt:i4>
      </vt:variant>
      <vt:variant>
        <vt:i4>0</vt:i4>
      </vt:variant>
      <vt:variant>
        <vt:i4>0</vt:i4>
      </vt:variant>
      <vt:variant>
        <vt:i4>5</vt:i4>
      </vt:variant>
      <vt:variant>
        <vt:lpwstr>http://www.powiatbrzeski.pl/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Starosta Brzeski</dc:title>
  <dc:subject/>
  <dc:creator>WKAD</dc:creator>
  <cp:keywords/>
  <dc:description/>
  <cp:lastModifiedBy>Justyna Smoleń</cp:lastModifiedBy>
  <cp:revision>2</cp:revision>
  <cp:lastPrinted>2021-04-21T09:03:00Z</cp:lastPrinted>
  <dcterms:created xsi:type="dcterms:W3CDTF">2025-09-08T06:04:00Z</dcterms:created>
  <dcterms:modified xsi:type="dcterms:W3CDTF">2025-09-08T06:04:00Z</dcterms:modified>
</cp:coreProperties>
</file>